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2B" w:rsidRDefault="00857664">
      <w:pPr>
        <w:rPr>
          <w:rFonts w:ascii="Trebuchet MS" w:hAnsi="Trebuchet MS"/>
          <w:b/>
          <w:sz w:val="24"/>
          <w:szCs w:val="24"/>
        </w:rPr>
      </w:pPr>
      <w:bookmarkStart w:id="0" w:name="_GoBack"/>
      <w:bookmarkEnd w:id="0"/>
      <w:r>
        <w:rPr>
          <w:noProof/>
          <w:sz w:val="28"/>
          <w:szCs w:val="28"/>
          <w:lang w:eastAsia="nl-NL"/>
        </w:rPr>
        <w:drawing>
          <wp:anchor distT="0" distB="0" distL="114300" distR="114300" simplePos="0" relativeHeight="251658240" behindDoc="0" locked="0" layoutInCell="1" allowOverlap="1" wp14:anchorId="597D4C2E" wp14:editId="36E0779F">
            <wp:simplePos x="0" y="0"/>
            <wp:positionH relativeFrom="margin">
              <wp:posOffset>4290695</wp:posOffset>
            </wp:positionH>
            <wp:positionV relativeFrom="margin">
              <wp:posOffset>-309245</wp:posOffset>
            </wp:positionV>
            <wp:extent cx="1323975" cy="812165"/>
            <wp:effectExtent l="0" t="0" r="9525" b="6985"/>
            <wp:wrapSquare wrapText="bothSides"/>
            <wp:docPr id="1" name="Afbeelding 1"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1D4" w:rsidRPr="006C31D4">
        <w:rPr>
          <w:rFonts w:ascii="Trebuchet MS" w:hAnsi="Trebuchet MS"/>
          <w:b/>
          <w:sz w:val="24"/>
          <w:szCs w:val="24"/>
        </w:rPr>
        <w:t>Afspraken rond gegevensverwerking in het ka</w:t>
      </w:r>
      <w:r w:rsidR="00F8236B">
        <w:rPr>
          <w:rFonts w:ascii="Trebuchet MS" w:hAnsi="Trebuchet MS"/>
          <w:b/>
          <w:sz w:val="24"/>
          <w:szCs w:val="24"/>
        </w:rPr>
        <w:t>der van de Toewijzingscommissie</w:t>
      </w:r>
    </w:p>
    <w:p w:rsidR="00F8236B" w:rsidRDefault="00A86467">
      <w:pPr>
        <w:rPr>
          <w:rFonts w:ascii="Trebuchet MS" w:hAnsi="Trebuchet MS"/>
          <w:sz w:val="20"/>
          <w:szCs w:val="20"/>
        </w:rPr>
      </w:pPr>
      <w:r w:rsidRPr="00A86467">
        <w:rPr>
          <w:rFonts w:ascii="Trebuchet MS" w:hAnsi="Trebuchet MS"/>
          <w:sz w:val="20"/>
          <w:szCs w:val="20"/>
        </w:rPr>
        <w:t xml:space="preserve">15 mei </w:t>
      </w:r>
      <w:r w:rsidR="00F8236B" w:rsidRPr="00A86467">
        <w:rPr>
          <w:rFonts w:ascii="Trebuchet MS" w:hAnsi="Trebuchet MS"/>
          <w:sz w:val="20"/>
          <w:szCs w:val="20"/>
        </w:rPr>
        <w:t>2018</w:t>
      </w:r>
    </w:p>
    <w:p w:rsidR="001407C3" w:rsidRDefault="001407C3">
      <w:pPr>
        <w:rPr>
          <w:rFonts w:ascii="Trebuchet MS" w:hAnsi="Trebuchet MS"/>
          <w:sz w:val="20"/>
          <w:szCs w:val="20"/>
        </w:rPr>
      </w:pPr>
    </w:p>
    <w:p w:rsidR="00857664" w:rsidRDefault="00857664">
      <w:pPr>
        <w:rPr>
          <w:rFonts w:ascii="Trebuchet MS" w:hAnsi="Trebuchet MS"/>
          <w:sz w:val="20"/>
          <w:szCs w:val="20"/>
        </w:rPr>
      </w:pPr>
    </w:p>
    <w:p w:rsidR="001407C3" w:rsidRPr="001407C3" w:rsidRDefault="001407C3" w:rsidP="001407C3">
      <w:pPr>
        <w:pStyle w:val="Lijstalinea"/>
        <w:numPr>
          <w:ilvl w:val="0"/>
          <w:numId w:val="1"/>
        </w:numPr>
        <w:rPr>
          <w:rFonts w:ascii="Trebuchet MS" w:hAnsi="Trebuchet MS"/>
          <w:sz w:val="20"/>
          <w:szCs w:val="20"/>
        </w:rPr>
      </w:pPr>
      <w:r>
        <w:rPr>
          <w:rFonts w:ascii="Trebuchet MS" w:hAnsi="Trebuchet MS"/>
          <w:sz w:val="20"/>
          <w:szCs w:val="20"/>
        </w:rPr>
        <w:t xml:space="preserve">Wanneer persoonsgegevens over de mail worden verzonden gebeurt dat middels een beveiligde </w:t>
      </w:r>
      <w:r w:rsidR="0032689F">
        <w:rPr>
          <w:rFonts w:ascii="Trebuchet MS" w:hAnsi="Trebuchet MS"/>
          <w:sz w:val="20"/>
          <w:szCs w:val="20"/>
        </w:rPr>
        <w:t>verbinding.</w:t>
      </w:r>
    </w:p>
    <w:p w:rsidR="0032689F" w:rsidRDefault="0032689F">
      <w:pPr>
        <w:rPr>
          <w:rFonts w:ascii="Trebuchet MS" w:hAnsi="Trebuchet MS"/>
          <w:b/>
          <w:sz w:val="24"/>
          <w:szCs w:val="24"/>
        </w:rPr>
      </w:pPr>
    </w:p>
    <w:p w:rsidR="006C31D4" w:rsidRDefault="006C31D4" w:rsidP="006C31D4">
      <w:pPr>
        <w:pStyle w:val="Lijstalinea"/>
        <w:numPr>
          <w:ilvl w:val="0"/>
          <w:numId w:val="1"/>
        </w:numPr>
        <w:rPr>
          <w:rFonts w:ascii="Trebuchet MS" w:hAnsi="Trebuchet MS"/>
          <w:sz w:val="20"/>
          <w:szCs w:val="20"/>
        </w:rPr>
      </w:pPr>
      <w:r>
        <w:rPr>
          <w:rFonts w:ascii="Trebuchet MS" w:hAnsi="Trebuchet MS"/>
          <w:sz w:val="20"/>
          <w:szCs w:val="20"/>
        </w:rPr>
        <w:t>De school vult het onderwijskundig rapport in en verzamelt andere relevante gegevens ten behoeve van de aanmelding.</w:t>
      </w:r>
    </w:p>
    <w:p w:rsidR="006C31D4" w:rsidRDefault="006C31D4" w:rsidP="006C31D4">
      <w:pPr>
        <w:pStyle w:val="Lijstalinea"/>
        <w:ind w:left="360"/>
        <w:rPr>
          <w:rFonts w:ascii="Trebuchet MS" w:hAnsi="Trebuchet MS"/>
          <w:sz w:val="20"/>
          <w:szCs w:val="20"/>
        </w:rPr>
      </w:pPr>
    </w:p>
    <w:p w:rsidR="006C31D4" w:rsidRDefault="006C31D4" w:rsidP="006C31D4">
      <w:pPr>
        <w:pStyle w:val="Lijstalinea"/>
        <w:ind w:left="360"/>
        <w:rPr>
          <w:rFonts w:ascii="Trebuchet MS" w:hAnsi="Trebuchet MS"/>
          <w:sz w:val="20"/>
          <w:szCs w:val="20"/>
        </w:rPr>
      </w:pPr>
      <w:r>
        <w:rPr>
          <w:rFonts w:ascii="Trebuchet MS" w:hAnsi="Trebuchet MS"/>
          <w:sz w:val="20"/>
          <w:szCs w:val="20"/>
        </w:rPr>
        <w:t>De school biedt ouders inzage in bovenstaande gegevens.</w:t>
      </w:r>
    </w:p>
    <w:p w:rsidR="006C31D4" w:rsidRDefault="006C31D4" w:rsidP="006C31D4">
      <w:pPr>
        <w:pStyle w:val="Lijstalinea"/>
        <w:ind w:left="360"/>
        <w:rPr>
          <w:rFonts w:ascii="Trebuchet MS" w:hAnsi="Trebuchet MS"/>
          <w:sz w:val="20"/>
          <w:szCs w:val="20"/>
        </w:rPr>
      </w:pPr>
    </w:p>
    <w:p w:rsidR="006C31D4" w:rsidRDefault="006C31D4" w:rsidP="006C31D4">
      <w:pPr>
        <w:pStyle w:val="Lijstalinea"/>
        <w:ind w:left="360"/>
        <w:rPr>
          <w:rFonts w:ascii="Trebuchet MS" w:hAnsi="Trebuchet MS"/>
          <w:sz w:val="20"/>
          <w:szCs w:val="20"/>
        </w:rPr>
      </w:pPr>
      <w:r>
        <w:rPr>
          <w:rFonts w:ascii="Trebuchet MS" w:hAnsi="Trebuchet MS"/>
          <w:sz w:val="20"/>
          <w:szCs w:val="20"/>
        </w:rPr>
        <w:t xml:space="preserve">De school vraagt de ouders om schriftelijke instemming met de aanmelding (middels ondertekening van het </w:t>
      </w:r>
      <w:proofErr w:type="spellStart"/>
      <w:r>
        <w:rPr>
          <w:rFonts w:ascii="Trebuchet MS" w:hAnsi="Trebuchet MS"/>
          <w:sz w:val="20"/>
          <w:szCs w:val="20"/>
        </w:rPr>
        <w:t>ouderinstemmingsformulier</w:t>
      </w:r>
      <w:proofErr w:type="spellEnd"/>
      <w:r>
        <w:rPr>
          <w:rFonts w:ascii="Trebuchet MS" w:hAnsi="Trebuchet MS"/>
          <w:sz w:val="20"/>
          <w:szCs w:val="20"/>
        </w:rPr>
        <w:t>)</w:t>
      </w:r>
      <w:r w:rsidR="000C67F8">
        <w:rPr>
          <w:rFonts w:ascii="Trebuchet MS" w:hAnsi="Trebuchet MS"/>
          <w:sz w:val="20"/>
          <w:szCs w:val="20"/>
        </w:rPr>
        <w:t>.</w:t>
      </w:r>
    </w:p>
    <w:p w:rsidR="006C31D4" w:rsidRDefault="006C31D4" w:rsidP="006C31D4">
      <w:pPr>
        <w:pStyle w:val="Lijstalinea"/>
        <w:ind w:left="360"/>
        <w:rPr>
          <w:rFonts w:ascii="Trebuchet MS" w:hAnsi="Trebuchet MS"/>
          <w:sz w:val="20"/>
          <w:szCs w:val="20"/>
        </w:rPr>
      </w:pPr>
    </w:p>
    <w:p w:rsidR="006C31D4" w:rsidRDefault="006C31D4" w:rsidP="006C31D4">
      <w:pPr>
        <w:pStyle w:val="Lijstalinea"/>
        <w:ind w:left="360"/>
        <w:rPr>
          <w:rFonts w:ascii="Trebuchet MS" w:hAnsi="Trebuchet MS"/>
          <w:sz w:val="20"/>
          <w:szCs w:val="20"/>
        </w:rPr>
      </w:pPr>
      <w:r>
        <w:rPr>
          <w:rFonts w:ascii="Trebuchet MS" w:hAnsi="Trebuchet MS"/>
          <w:sz w:val="20"/>
          <w:szCs w:val="20"/>
        </w:rPr>
        <w:t xml:space="preserve">Op het </w:t>
      </w:r>
      <w:proofErr w:type="spellStart"/>
      <w:r>
        <w:rPr>
          <w:rFonts w:ascii="Trebuchet MS" w:hAnsi="Trebuchet MS"/>
          <w:sz w:val="20"/>
          <w:szCs w:val="20"/>
        </w:rPr>
        <w:t>ouderinstemmingsformulier</w:t>
      </w:r>
      <w:proofErr w:type="spellEnd"/>
      <w:r>
        <w:rPr>
          <w:rFonts w:ascii="Trebuchet MS" w:hAnsi="Trebuchet MS"/>
          <w:sz w:val="20"/>
          <w:szCs w:val="20"/>
        </w:rPr>
        <w:t xml:space="preserve"> vermelden de ouders de instanties waar de </w:t>
      </w:r>
      <w:r w:rsidR="00F8236B">
        <w:rPr>
          <w:rFonts w:ascii="Trebuchet MS" w:hAnsi="Trebuchet MS"/>
          <w:sz w:val="20"/>
          <w:szCs w:val="20"/>
        </w:rPr>
        <w:t>Toewijzingscommissie</w:t>
      </w:r>
      <w:r>
        <w:rPr>
          <w:rFonts w:ascii="Trebuchet MS" w:hAnsi="Trebuchet MS"/>
          <w:sz w:val="20"/>
          <w:szCs w:val="20"/>
        </w:rPr>
        <w:t xml:space="preserve"> relevante informatie mag opvragen in verband met de aanmelding.</w:t>
      </w:r>
    </w:p>
    <w:p w:rsidR="001407C3" w:rsidRDefault="001407C3" w:rsidP="006C31D4">
      <w:pPr>
        <w:pStyle w:val="Lijstalinea"/>
        <w:ind w:left="360"/>
        <w:rPr>
          <w:rFonts w:ascii="Trebuchet MS" w:hAnsi="Trebuchet MS"/>
          <w:sz w:val="20"/>
          <w:szCs w:val="20"/>
        </w:rPr>
      </w:pPr>
    </w:p>
    <w:p w:rsidR="001407C3" w:rsidRDefault="001407C3" w:rsidP="006C31D4">
      <w:pPr>
        <w:pStyle w:val="Lijstalinea"/>
        <w:ind w:left="360"/>
        <w:rPr>
          <w:rFonts w:ascii="Trebuchet MS" w:hAnsi="Trebuchet MS"/>
          <w:sz w:val="20"/>
          <w:szCs w:val="20"/>
        </w:rPr>
      </w:pPr>
      <w:r>
        <w:rPr>
          <w:rFonts w:ascii="Trebuchet MS" w:hAnsi="Trebuchet MS"/>
          <w:sz w:val="20"/>
          <w:szCs w:val="20"/>
        </w:rPr>
        <w:t xml:space="preserve">Op het </w:t>
      </w:r>
      <w:proofErr w:type="spellStart"/>
      <w:r>
        <w:rPr>
          <w:rFonts w:ascii="Trebuchet MS" w:hAnsi="Trebuchet MS"/>
          <w:sz w:val="20"/>
          <w:szCs w:val="20"/>
        </w:rPr>
        <w:t>ouderinstemmingsformulier</w:t>
      </w:r>
      <w:proofErr w:type="spellEnd"/>
      <w:r>
        <w:rPr>
          <w:rFonts w:ascii="Trebuchet MS" w:hAnsi="Trebuchet MS"/>
          <w:sz w:val="20"/>
          <w:szCs w:val="20"/>
        </w:rPr>
        <w:t xml:space="preserve"> staat vermeld dat uitwisseling van de gegevens met de jeugdverpleegkundige van de GGD een vast onderdeel vormt van de procedure en wordt ouders erop gewezen dat ze hiertegen bezwaar kunnen maken.</w:t>
      </w:r>
    </w:p>
    <w:p w:rsidR="006C31D4" w:rsidRDefault="006C31D4" w:rsidP="006C31D4">
      <w:pPr>
        <w:rPr>
          <w:rFonts w:ascii="Trebuchet MS" w:hAnsi="Trebuchet MS"/>
          <w:sz w:val="20"/>
          <w:szCs w:val="20"/>
        </w:rPr>
      </w:pPr>
    </w:p>
    <w:p w:rsidR="006C31D4" w:rsidRDefault="006C31D4" w:rsidP="006C31D4">
      <w:pPr>
        <w:ind w:left="360"/>
        <w:rPr>
          <w:rFonts w:ascii="Trebuchet MS" w:hAnsi="Trebuchet MS"/>
          <w:sz w:val="20"/>
          <w:szCs w:val="20"/>
        </w:rPr>
      </w:pPr>
      <w:r>
        <w:rPr>
          <w:rFonts w:ascii="Trebuchet MS" w:hAnsi="Trebuchet MS"/>
          <w:sz w:val="20"/>
          <w:szCs w:val="20"/>
        </w:rPr>
        <w:t xml:space="preserve">Op het </w:t>
      </w:r>
      <w:proofErr w:type="spellStart"/>
      <w:r>
        <w:rPr>
          <w:rFonts w:ascii="Trebuchet MS" w:hAnsi="Trebuchet MS"/>
          <w:sz w:val="20"/>
          <w:szCs w:val="20"/>
        </w:rPr>
        <w:t>ouderinstemmingsformulier</w:t>
      </w:r>
      <w:proofErr w:type="spellEnd"/>
      <w:r>
        <w:rPr>
          <w:rFonts w:ascii="Trebuchet MS" w:hAnsi="Trebuchet MS"/>
          <w:sz w:val="20"/>
          <w:szCs w:val="20"/>
        </w:rPr>
        <w:t xml:space="preserve"> vermelden de ouders of ze voorafgaand aan de bespreking in de </w:t>
      </w:r>
      <w:r w:rsidR="00F8236B">
        <w:rPr>
          <w:rFonts w:ascii="Trebuchet MS" w:hAnsi="Trebuchet MS"/>
          <w:sz w:val="20"/>
          <w:szCs w:val="20"/>
        </w:rPr>
        <w:t>Toewijzingscommissie</w:t>
      </w:r>
      <w:r>
        <w:rPr>
          <w:rFonts w:ascii="Trebuchet MS" w:hAnsi="Trebuchet MS"/>
          <w:sz w:val="20"/>
          <w:szCs w:val="20"/>
        </w:rPr>
        <w:t xml:space="preserve"> een gesprek willen met (een afvaardiging van) de </w:t>
      </w:r>
      <w:r w:rsidR="00F8236B">
        <w:rPr>
          <w:rFonts w:ascii="Trebuchet MS" w:hAnsi="Trebuchet MS"/>
          <w:sz w:val="20"/>
          <w:szCs w:val="20"/>
        </w:rPr>
        <w:t>Toewijzingscommissie</w:t>
      </w:r>
      <w:r>
        <w:rPr>
          <w:rFonts w:ascii="Trebuchet MS" w:hAnsi="Trebuchet MS"/>
          <w:sz w:val="20"/>
          <w:szCs w:val="20"/>
        </w:rPr>
        <w:t>.</w:t>
      </w:r>
    </w:p>
    <w:p w:rsidR="006C31D4" w:rsidRDefault="006C31D4" w:rsidP="006C31D4">
      <w:pPr>
        <w:rPr>
          <w:rFonts w:ascii="Trebuchet MS" w:hAnsi="Trebuchet MS"/>
          <w:sz w:val="20"/>
          <w:szCs w:val="20"/>
        </w:rPr>
      </w:pPr>
    </w:p>
    <w:p w:rsidR="006C31D4" w:rsidRDefault="006C31D4" w:rsidP="006C31D4">
      <w:pPr>
        <w:rPr>
          <w:rFonts w:ascii="Trebuchet MS" w:hAnsi="Trebuchet MS"/>
          <w:sz w:val="20"/>
          <w:szCs w:val="20"/>
        </w:rPr>
      </w:pPr>
    </w:p>
    <w:p w:rsidR="006C31D4" w:rsidRDefault="006C31D4" w:rsidP="006C31D4">
      <w:pPr>
        <w:pStyle w:val="Lijstalinea"/>
        <w:numPr>
          <w:ilvl w:val="0"/>
          <w:numId w:val="1"/>
        </w:numPr>
        <w:rPr>
          <w:rFonts w:ascii="Trebuchet MS" w:hAnsi="Trebuchet MS"/>
          <w:sz w:val="20"/>
          <w:szCs w:val="20"/>
        </w:rPr>
      </w:pPr>
      <w:r>
        <w:rPr>
          <w:rFonts w:ascii="Trebuchet MS" w:hAnsi="Trebuchet MS"/>
          <w:sz w:val="20"/>
          <w:szCs w:val="20"/>
        </w:rPr>
        <w:t xml:space="preserve">De school verzendt het dossier inclusief het </w:t>
      </w:r>
      <w:proofErr w:type="spellStart"/>
      <w:r>
        <w:rPr>
          <w:rFonts w:ascii="Trebuchet MS" w:hAnsi="Trebuchet MS"/>
          <w:sz w:val="20"/>
          <w:szCs w:val="20"/>
        </w:rPr>
        <w:t>ouderinstemmingsformulier</w:t>
      </w:r>
      <w:proofErr w:type="spellEnd"/>
      <w:r>
        <w:rPr>
          <w:rFonts w:ascii="Trebuchet MS" w:hAnsi="Trebuchet MS"/>
          <w:sz w:val="20"/>
          <w:szCs w:val="20"/>
        </w:rPr>
        <w:t xml:space="preserve"> per post naar de </w:t>
      </w:r>
      <w:r w:rsidR="00F8236B">
        <w:rPr>
          <w:rFonts w:ascii="Trebuchet MS" w:hAnsi="Trebuchet MS"/>
          <w:sz w:val="20"/>
          <w:szCs w:val="20"/>
        </w:rPr>
        <w:t>Toewijzingscommissie</w:t>
      </w:r>
      <w:r>
        <w:rPr>
          <w:rFonts w:ascii="Trebuchet MS" w:hAnsi="Trebuchet MS"/>
          <w:sz w:val="20"/>
          <w:szCs w:val="20"/>
        </w:rPr>
        <w:t>.</w:t>
      </w:r>
    </w:p>
    <w:p w:rsidR="006C31D4" w:rsidRDefault="006C31D4" w:rsidP="006C31D4">
      <w:pPr>
        <w:rPr>
          <w:rFonts w:ascii="Trebuchet MS" w:hAnsi="Trebuchet MS"/>
          <w:sz w:val="20"/>
          <w:szCs w:val="20"/>
        </w:rPr>
      </w:pPr>
    </w:p>
    <w:p w:rsidR="006C31D4" w:rsidRDefault="006C31D4" w:rsidP="006C31D4">
      <w:pPr>
        <w:rPr>
          <w:rFonts w:ascii="Trebuchet MS" w:hAnsi="Trebuchet MS"/>
          <w:sz w:val="20"/>
          <w:szCs w:val="20"/>
        </w:rPr>
      </w:pPr>
    </w:p>
    <w:p w:rsidR="006C31D4" w:rsidRDefault="006C31D4" w:rsidP="006C31D4">
      <w:pPr>
        <w:pStyle w:val="Lijstalinea"/>
        <w:numPr>
          <w:ilvl w:val="0"/>
          <w:numId w:val="1"/>
        </w:numPr>
        <w:rPr>
          <w:rFonts w:ascii="Trebuchet MS" w:hAnsi="Trebuchet MS"/>
          <w:sz w:val="20"/>
          <w:szCs w:val="20"/>
        </w:rPr>
      </w:pPr>
      <w:r>
        <w:rPr>
          <w:rFonts w:ascii="Trebuchet MS" w:hAnsi="Trebuchet MS"/>
          <w:sz w:val="20"/>
          <w:szCs w:val="20"/>
        </w:rPr>
        <w:t xml:space="preserve">Het secretariaat van de </w:t>
      </w:r>
      <w:r w:rsidR="00F8236B">
        <w:rPr>
          <w:rFonts w:ascii="Trebuchet MS" w:hAnsi="Trebuchet MS"/>
          <w:sz w:val="20"/>
          <w:szCs w:val="20"/>
        </w:rPr>
        <w:t>Toewijzingscommissie</w:t>
      </w:r>
      <w:r>
        <w:rPr>
          <w:rFonts w:ascii="Trebuchet MS" w:hAnsi="Trebuchet MS"/>
          <w:sz w:val="20"/>
          <w:szCs w:val="20"/>
        </w:rPr>
        <w:t xml:space="preserve"> controleert of het dossier volledig is.</w:t>
      </w:r>
    </w:p>
    <w:p w:rsidR="006C31D4" w:rsidRDefault="006C31D4" w:rsidP="006C31D4">
      <w:pPr>
        <w:pStyle w:val="Lijstalinea"/>
        <w:ind w:left="360"/>
        <w:rPr>
          <w:rFonts w:ascii="Trebuchet MS" w:hAnsi="Trebuchet MS"/>
          <w:sz w:val="20"/>
          <w:szCs w:val="20"/>
        </w:rPr>
      </w:pPr>
      <w:r>
        <w:rPr>
          <w:rFonts w:ascii="Trebuchet MS" w:hAnsi="Trebuchet MS"/>
          <w:sz w:val="20"/>
          <w:szCs w:val="20"/>
        </w:rPr>
        <w:t>Zo nodig vraagt zij de school om aanvullende gegevens.</w:t>
      </w:r>
    </w:p>
    <w:p w:rsidR="006C31D4" w:rsidRDefault="006C31D4" w:rsidP="006C31D4">
      <w:pPr>
        <w:pStyle w:val="Lijstalinea"/>
        <w:ind w:left="360"/>
        <w:rPr>
          <w:rFonts w:ascii="Trebuchet MS" w:hAnsi="Trebuchet MS"/>
          <w:sz w:val="20"/>
          <w:szCs w:val="20"/>
        </w:rPr>
      </w:pPr>
      <w:r>
        <w:rPr>
          <w:rFonts w:ascii="Trebuchet MS" w:hAnsi="Trebuchet MS"/>
          <w:sz w:val="20"/>
          <w:szCs w:val="20"/>
        </w:rPr>
        <w:t>Indien dit aan de orde is, informeert de sc</w:t>
      </w:r>
      <w:r w:rsidR="00857664">
        <w:rPr>
          <w:rFonts w:ascii="Trebuchet MS" w:hAnsi="Trebuchet MS"/>
          <w:sz w:val="20"/>
          <w:szCs w:val="20"/>
        </w:rPr>
        <w:t>hool de ouders hierover en vraagt hen om instemming om de gevraagde gegevens te verstrekken.</w:t>
      </w:r>
    </w:p>
    <w:p w:rsidR="006C31D4" w:rsidRDefault="006C31D4" w:rsidP="006C31D4">
      <w:pPr>
        <w:rPr>
          <w:rFonts w:ascii="Trebuchet MS" w:hAnsi="Trebuchet MS"/>
          <w:sz w:val="20"/>
          <w:szCs w:val="20"/>
        </w:rPr>
      </w:pPr>
    </w:p>
    <w:p w:rsidR="006C31D4" w:rsidRDefault="006C31D4" w:rsidP="006C31D4">
      <w:pPr>
        <w:rPr>
          <w:rFonts w:ascii="Trebuchet MS" w:hAnsi="Trebuchet MS"/>
          <w:sz w:val="20"/>
          <w:szCs w:val="20"/>
        </w:rPr>
      </w:pPr>
    </w:p>
    <w:p w:rsidR="006C31D4" w:rsidRDefault="006C31D4" w:rsidP="006C31D4">
      <w:pPr>
        <w:pStyle w:val="Lijstalinea"/>
        <w:numPr>
          <w:ilvl w:val="0"/>
          <w:numId w:val="1"/>
        </w:numPr>
        <w:rPr>
          <w:rFonts w:ascii="Trebuchet MS" w:hAnsi="Trebuchet MS"/>
          <w:sz w:val="20"/>
          <w:szCs w:val="20"/>
        </w:rPr>
      </w:pPr>
      <w:r>
        <w:rPr>
          <w:rFonts w:ascii="Trebuchet MS" w:hAnsi="Trebuchet MS"/>
          <w:sz w:val="20"/>
          <w:szCs w:val="20"/>
        </w:rPr>
        <w:t>Het secretariaat scant het dossier en plaatst het in een beveiligde, digitale omgeving</w:t>
      </w:r>
      <w:r w:rsidR="00874424">
        <w:rPr>
          <w:rFonts w:ascii="Trebuchet MS" w:hAnsi="Trebuchet MS"/>
          <w:sz w:val="20"/>
          <w:szCs w:val="20"/>
        </w:rPr>
        <w:t xml:space="preserve"> (</w:t>
      </w:r>
      <w:proofErr w:type="spellStart"/>
      <w:r w:rsidR="00874424">
        <w:rPr>
          <w:rFonts w:ascii="Trebuchet MS" w:hAnsi="Trebuchet MS"/>
          <w:sz w:val="20"/>
          <w:szCs w:val="20"/>
        </w:rPr>
        <w:t>One</w:t>
      </w:r>
      <w:proofErr w:type="spellEnd"/>
      <w:r w:rsidR="00874424">
        <w:rPr>
          <w:rFonts w:ascii="Trebuchet MS" w:hAnsi="Trebuchet MS"/>
          <w:sz w:val="20"/>
          <w:szCs w:val="20"/>
        </w:rPr>
        <w:t xml:space="preserve"> Drive)</w:t>
      </w:r>
      <w:r>
        <w:rPr>
          <w:rFonts w:ascii="Trebuchet MS" w:hAnsi="Trebuchet MS"/>
          <w:sz w:val="20"/>
          <w:szCs w:val="20"/>
        </w:rPr>
        <w:t>.</w:t>
      </w:r>
    </w:p>
    <w:p w:rsidR="00874424" w:rsidRPr="00874424" w:rsidRDefault="00874424" w:rsidP="00874424">
      <w:pPr>
        <w:rPr>
          <w:rFonts w:ascii="Trebuchet MS" w:hAnsi="Trebuchet MS"/>
          <w:sz w:val="20"/>
          <w:szCs w:val="20"/>
        </w:rPr>
      </w:pPr>
    </w:p>
    <w:p w:rsidR="00D3062C" w:rsidRDefault="00D3062C" w:rsidP="00D3062C">
      <w:pPr>
        <w:ind w:left="360"/>
        <w:rPr>
          <w:rFonts w:ascii="Trebuchet MS" w:hAnsi="Trebuchet MS"/>
          <w:sz w:val="20"/>
          <w:szCs w:val="20"/>
        </w:rPr>
      </w:pPr>
      <w:r>
        <w:rPr>
          <w:rFonts w:ascii="Trebuchet MS" w:hAnsi="Trebuchet MS"/>
          <w:sz w:val="20"/>
          <w:szCs w:val="20"/>
        </w:rPr>
        <w:t xml:space="preserve">De voorzitter van de </w:t>
      </w:r>
      <w:r w:rsidR="00F8236B">
        <w:rPr>
          <w:rFonts w:ascii="Trebuchet MS" w:hAnsi="Trebuchet MS"/>
          <w:sz w:val="20"/>
          <w:szCs w:val="20"/>
        </w:rPr>
        <w:t>Toewijzingscommissie</w:t>
      </w:r>
      <w:r>
        <w:rPr>
          <w:rFonts w:ascii="Trebuchet MS" w:hAnsi="Trebuchet MS"/>
          <w:sz w:val="20"/>
          <w:szCs w:val="20"/>
        </w:rPr>
        <w:t xml:space="preserve"> bepaalt welke functionarissen rechten toegekend krijgen om het dossier te lezen. Dit zijn:</w:t>
      </w:r>
    </w:p>
    <w:p w:rsidR="00D3062C" w:rsidRDefault="00D3062C" w:rsidP="00D3062C">
      <w:pPr>
        <w:pStyle w:val="Lijstalinea"/>
        <w:numPr>
          <w:ilvl w:val="0"/>
          <w:numId w:val="2"/>
        </w:numPr>
        <w:rPr>
          <w:rFonts w:ascii="Trebuchet MS" w:hAnsi="Trebuchet MS"/>
          <w:sz w:val="20"/>
          <w:szCs w:val="20"/>
        </w:rPr>
      </w:pPr>
      <w:r>
        <w:rPr>
          <w:rFonts w:ascii="Trebuchet MS" w:hAnsi="Trebuchet MS"/>
          <w:sz w:val="20"/>
          <w:szCs w:val="20"/>
        </w:rPr>
        <w:t>altijd de leden van de</w:t>
      </w:r>
      <w:r w:rsidR="00F8236B" w:rsidRPr="00F8236B">
        <w:rPr>
          <w:rFonts w:ascii="Trebuchet MS" w:hAnsi="Trebuchet MS"/>
          <w:sz w:val="20"/>
          <w:szCs w:val="20"/>
        </w:rPr>
        <w:t xml:space="preserve"> </w:t>
      </w:r>
      <w:r w:rsidR="00F8236B">
        <w:rPr>
          <w:rFonts w:ascii="Trebuchet MS" w:hAnsi="Trebuchet MS"/>
          <w:sz w:val="20"/>
          <w:szCs w:val="20"/>
        </w:rPr>
        <w:t>Toewijzingscommissie</w:t>
      </w:r>
    </w:p>
    <w:p w:rsidR="00D3062C" w:rsidRDefault="00D3062C" w:rsidP="00D3062C">
      <w:pPr>
        <w:pStyle w:val="Lijstalinea"/>
        <w:numPr>
          <w:ilvl w:val="0"/>
          <w:numId w:val="2"/>
        </w:numPr>
        <w:rPr>
          <w:rFonts w:ascii="Trebuchet MS" w:hAnsi="Trebuchet MS"/>
          <w:sz w:val="20"/>
          <w:szCs w:val="20"/>
        </w:rPr>
      </w:pPr>
      <w:r>
        <w:rPr>
          <w:rFonts w:ascii="Trebuchet MS" w:hAnsi="Trebuchet MS"/>
          <w:sz w:val="20"/>
          <w:szCs w:val="20"/>
        </w:rPr>
        <w:t xml:space="preserve">één of enkele adviseurs van de </w:t>
      </w:r>
      <w:r w:rsidR="00F8236B">
        <w:rPr>
          <w:rFonts w:ascii="Trebuchet MS" w:hAnsi="Trebuchet MS"/>
          <w:sz w:val="20"/>
          <w:szCs w:val="20"/>
        </w:rPr>
        <w:t>Toewijzingscommissie</w:t>
      </w:r>
      <w:r>
        <w:rPr>
          <w:rFonts w:ascii="Trebuchet MS" w:hAnsi="Trebuchet MS"/>
          <w:sz w:val="20"/>
          <w:szCs w:val="20"/>
        </w:rPr>
        <w:t xml:space="preserve"> (dit zijn: een vertegenwoordiger van de </w:t>
      </w:r>
      <w:proofErr w:type="spellStart"/>
      <w:r>
        <w:rPr>
          <w:rFonts w:ascii="Trebuchet MS" w:hAnsi="Trebuchet MS"/>
          <w:sz w:val="20"/>
          <w:szCs w:val="20"/>
        </w:rPr>
        <w:t>sbo</w:t>
      </w:r>
      <w:proofErr w:type="spellEnd"/>
      <w:r>
        <w:rPr>
          <w:rFonts w:ascii="Trebuchet MS" w:hAnsi="Trebuchet MS"/>
          <w:sz w:val="20"/>
          <w:szCs w:val="20"/>
        </w:rPr>
        <w:t xml:space="preserve">-school en/of van een van de </w:t>
      </w:r>
      <w:proofErr w:type="spellStart"/>
      <w:r>
        <w:rPr>
          <w:rFonts w:ascii="Trebuchet MS" w:hAnsi="Trebuchet MS"/>
          <w:sz w:val="20"/>
          <w:szCs w:val="20"/>
        </w:rPr>
        <w:t>so</w:t>
      </w:r>
      <w:proofErr w:type="spellEnd"/>
      <w:r>
        <w:rPr>
          <w:rFonts w:ascii="Trebuchet MS" w:hAnsi="Trebuchet MS"/>
          <w:sz w:val="20"/>
          <w:szCs w:val="20"/>
        </w:rPr>
        <w:t>-scholen)</w:t>
      </w:r>
    </w:p>
    <w:p w:rsidR="00874424" w:rsidRDefault="00874424" w:rsidP="00874424">
      <w:pPr>
        <w:ind w:left="360"/>
        <w:rPr>
          <w:rFonts w:ascii="Trebuchet MS" w:hAnsi="Trebuchet MS"/>
          <w:sz w:val="20"/>
          <w:szCs w:val="20"/>
        </w:rPr>
      </w:pPr>
    </w:p>
    <w:p w:rsidR="00874424" w:rsidRDefault="00874424" w:rsidP="00874424">
      <w:pPr>
        <w:ind w:left="360"/>
        <w:rPr>
          <w:rFonts w:ascii="Trebuchet MS" w:hAnsi="Trebuchet MS"/>
          <w:sz w:val="20"/>
          <w:szCs w:val="20"/>
        </w:rPr>
      </w:pPr>
      <w:r>
        <w:rPr>
          <w:rFonts w:ascii="Trebuchet MS" w:hAnsi="Trebuchet MS"/>
          <w:sz w:val="20"/>
          <w:szCs w:val="20"/>
        </w:rPr>
        <w:t>Het secretariaat verricht de administratieve handelingen om leesrechten toe te kennen aan de betreffende functionarissen.</w:t>
      </w:r>
    </w:p>
    <w:p w:rsidR="00612636" w:rsidRDefault="00612636" w:rsidP="00874424">
      <w:pPr>
        <w:ind w:left="360"/>
        <w:rPr>
          <w:rFonts w:ascii="Trebuchet MS" w:hAnsi="Trebuchet MS"/>
          <w:sz w:val="20"/>
          <w:szCs w:val="20"/>
        </w:rPr>
      </w:pPr>
    </w:p>
    <w:p w:rsidR="00612636" w:rsidRPr="00874424" w:rsidRDefault="00612636" w:rsidP="00874424">
      <w:pPr>
        <w:ind w:left="360"/>
        <w:rPr>
          <w:rFonts w:ascii="Trebuchet MS" w:hAnsi="Trebuchet MS"/>
          <w:sz w:val="20"/>
          <w:szCs w:val="20"/>
        </w:rPr>
      </w:pPr>
      <w:r>
        <w:rPr>
          <w:rFonts w:ascii="Trebuchet MS" w:hAnsi="Trebuchet MS"/>
          <w:sz w:val="20"/>
          <w:szCs w:val="20"/>
        </w:rPr>
        <w:t>Na afloop van de bespreking binnen de Toewijzingscommissie worden de leesrechten van de leden Toewijzingscommissie  ongedaan gemaakt.</w:t>
      </w:r>
    </w:p>
    <w:p w:rsidR="00D3062C" w:rsidRDefault="00D3062C" w:rsidP="00D3062C">
      <w:pPr>
        <w:rPr>
          <w:rFonts w:ascii="Trebuchet MS" w:hAnsi="Trebuchet MS"/>
          <w:sz w:val="20"/>
          <w:szCs w:val="20"/>
        </w:rPr>
      </w:pPr>
    </w:p>
    <w:p w:rsidR="00D3062C" w:rsidRDefault="00D3062C" w:rsidP="00D3062C">
      <w:pPr>
        <w:rPr>
          <w:rFonts w:ascii="Trebuchet MS" w:hAnsi="Trebuchet MS"/>
          <w:sz w:val="20"/>
          <w:szCs w:val="20"/>
        </w:rPr>
      </w:pPr>
    </w:p>
    <w:p w:rsidR="00D3062C" w:rsidRDefault="00874424" w:rsidP="00D3062C">
      <w:pPr>
        <w:pStyle w:val="Lijstalinea"/>
        <w:numPr>
          <w:ilvl w:val="0"/>
          <w:numId w:val="1"/>
        </w:numPr>
        <w:rPr>
          <w:rFonts w:ascii="Trebuchet MS" w:hAnsi="Trebuchet MS"/>
          <w:sz w:val="20"/>
          <w:szCs w:val="20"/>
        </w:rPr>
      </w:pPr>
      <w:r>
        <w:rPr>
          <w:rFonts w:ascii="Trebuchet MS" w:hAnsi="Trebuchet MS"/>
          <w:sz w:val="20"/>
          <w:szCs w:val="20"/>
        </w:rPr>
        <w:t xml:space="preserve">Het secretariaat informeert de contactpersoon van de jeugdverpleegkundige van de GGD over de aanmelding bij de </w:t>
      </w:r>
      <w:r w:rsidR="00F8236B">
        <w:rPr>
          <w:rFonts w:ascii="Trebuchet MS" w:hAnsi="Trebuchet MS"/>
          <w:sz w:val="20"/>
          <w:szCs w:val="20"/>
        </w:rPr>
        <w:t>Toewijzingscommissie</w:t>
      </w:r>
      <w:r>
        <w:rPr>
          <w:rFonts w:ascii="Trebuchet MS" w:hAnsi="Trebuchet MS"/>
          <w:sz w:val="20"/>
          <w:szCs w:val="20"/>
        </w:rPr>
        <w:t xml:space="preserve">. </w:t>
      </w:r>
    </w:p>
    <w:p w:rsidR="00874424" w:rsidRDefault="00874424" w:rsidP="00874424">
      <w:pPr>
        <w:pStyle w:val="Lijstalinea"/>
        <w:ind w:left="360"/>
        <w:rPr>
          <w:rFonts w:ascii="Trebuchet MS" w:hAnsi="Trebuchet MS"/>
          <w:sz w:val="20"/>
          <w:szCs w:val="20"/>
        </w:rPr>
      </w:pPr>
      <w:r>
        <w:rPr>
          <w:rFonts w:ascii="Trebuchet MS" w:hAnsi="Trebuchet MS"/>
          <w:sz w:val="20"/>
          <w:szCs w:val="20"/>
        </w:rPr>
        <w:t>De jeugdverpleegkundig</w:t>
      </w:r>
      <w:r w:rsidR="0032689F">
        <w:rPr>
          <w:rFonts w:ascii="Trebuchet MS" w:hAnsi="Trebuchet MS"/>
          <w:sz w:val="20"/>
          <w:szCs w:val="20"/>
        </w:rPr>
        <w:t xml:space="preserve">e </w:t>
      </w:r>
      <w:r w:rsidR="00857664">
        <w:rPr>
          <w:rFonts w:ascii="Trebuchet MS" w:hAnsi="Trebuchet MS"/>
          <w:sz w:val="20"/>
          <w:szCs w:val="20"/>
        </w:rPr>
        <w:t>vermeldt</w:t>
      </w:r>
      <w:r w:rsidR="0032689F">
        <w:rPr>
          <w:rFonts w:ascii="Trebuchet MS" w:hAnsi="Trebuchet MS"/>
          <w:sz w:val="20"/>
          <w:szCs w:val="20"/>
        </w:rPr>
        <w:t xml:space="preserve"> in het elek</w:t>
      </w:r>
      <w:r w:rsidR="00857664">
        <w:rPr>
          <w:rFonts w:ascii="Trebuchet MS" w:hAnsi="Trebuchet MS"/>
          <w:sz w:val="20"/>
          <w:szCs w:val="20"/>
        </w:rPr>
        <w:t xml:space="preserve">tronisch </w:t>
      </w:r>
      <w:proofErr w:type="spellStart"/>
      <w:r w:rsidR="00857664">
        <w:rPr>
          <w:rFonts w:ascii="Trebuchet MS" w:hAnsi="Trebuchet MS"/>
          <w:sz w:val="20"/>
          <w:szCs w:val="20"/>
        </w:rPr>
        <w:t>kinddossier</w:t>
      </w:r>
      <w:proofErr w:type="spellEnd"/>
      <w:r w:rsidR="00857664">
        <w:rPr>
          <w:rFonts w:ascii="Trebuchet MS" w:hAnsi="Trebuchet MS"/>
          <w:sz w:val="20"/>
          <w:szCs w:val="20"/>
        </w:rPr>
        <w:t xml:space="preserve"> van de GGD dat </w:t>
      </w:r>
      <w:r w:rsidR="000C67F8">
        <w:rPr>
          <w:rFonts w:ascii="Trebuchet MS" w:hAnsi="Trebuchet MS"/>
          <w:sz w:val="20"/>
          <w:szCs w:val="20"/>
        </w:rPr>
        <w:t>het kind is aangemeld bij de Toe</w:t>
      </w:r>
      <w:r w:rsidR="00857664">
        <w:rPr>
          <w:rFonts w:ascii="Trebuchet MS" w:hAnsi="Trebuchet MS"/>
          <w:sz w:val="20"/>
          <w:szCs w:val="20"/>
        </w:rPr>
        <w:t>wijzingscommissie.</w:t>
      </w:r>
    </w:p>
    <w:p w:rsidR="00874424" w:rsidRDefault="00874424" w:rsidP="00874424">
      <w:pPr>
        <w:rPr>
          <w:rFonts w:ascii="Trebuchet MS" w:hAnsi="Trebuchet MS"/>
          <w:sz w:val="20"/>
          <w:szCs w:val="20"/>
        </w:rPr>
      </w:pPr>
    </w:p>
    <w:p w:rsidR="00874424" w:rsidRDefault="00874424" w:rsidP="00874424">
      <w:pPr>
        <w:rPr>
          <w:rFonts w:ascii="Trebuchet MS" w:hAnsi="Trebuchet MS"/>
          <w:sz w:val="20"/>
          <w:szCs w:val="20"/>
        </w:rPr>
      </w:pPr>
    </w:p>
    <w:p w:rsidR="00874424" w:rsidRDefault="00874424" w:rsidP="00874424">
      <w:pPr>
        <w:pStyle w:val="Lijstalinea"/>
        <w:numPr>
          <w:ilvl w:val="0"/>
          <w:numId w:val="1"/>
        </w:numPr>
        <w:rPr>
          <w:rFonts w:ascii="Trebuchet MS" w:hAnsi="Trebuchet MS"/>
          <w:sz w:val="20"/>
          <w:szCs w:val="20"/>
        </w:rPr>
      </w:pPr>
      <w:r>
        <w:rPr>
          <w:rFonts w:ascii="Trebuchet MS" w:hAnsi="Trebuchet MS"/>
          <w:sz w:val="20"/>
          <w:szCs w:val="20"/>
        </w:rPr>
        <w:t xml:space="preserve">Voorzitter </w:t>
      </w:r>
      <w:r w:rsidR="00F8236B">
        <w:rPr>
          <w:rFonts w:ascii="Trebuchet MS" w:hAnsi="Trebuchet MS"/>
          <w:sz w:val="20"/>
          <w:szCs w:val="20"/>
        </w:rPr>
        <w:t>Toewijzingscommissie</w:t>
      </w:r>
      <w:r>
        <w:rPr>
          <w:rFonts w:ascii="Trebuchet MS" w:hAnsi="Trebuchet MS"/>
          <w:sz w:val="20"/>
          <w:szCs w:val="20"/>
        </w:rPr>
        <w:t xml:space="preserve"> en jeugdverpleegkundige beslissen samen of zij de ouders expliciet gaan uitnodigen voor een gesprek.</w:t>
      </w:r>
    </w:p>
    <w:p w:rsidR="00A86467" w:rsidRDefault="00A86467" w:rsidP="00A86467">
      <w:pPr>
        <w:rPr>
          <w:rFonts w:ascii="Trebuchet MS" w:hAnsi="Trebuchet MS"/>
          <w:sz w:val="20"/>
          <w:szCs w:val="20"/>
        </w:rPr>
      </w:pPr>
    </w:p>
    <w:p w:rsidR="00A86467" w:rsidRDefault="00857664" w:rsidP="00A86467">
      <w:pPr>
        <w:ind w:left="360"/>
        <w:rPr>
          <w:rFonts w:ascii="Trebuchet MS" w:hAnsi="Trebuchet MS"/>
          <w:sz w:val="20"/>
          <w:szCs w:val="20"/>
        </w:rPr>
      </w:pPr>
      <w:r>
        <w:rPr>
          <w:rFonts w:ascii="Trebuchet MS" w:hAnsi="Trebuchet MS"/>
          <w:sz w:val="20"/>
          <w:szCs w:val="20"/>
        </w:rPr>
        <w:t>In</w:t>
      </w:r>
      <w:r w:rsidR="00A86467">
        <w:rPr>
          <w:rFonts w:ascii="Trebuchet MS" w:hAnsi="Trebuchet MS"/>
          <w:sz w:val="20"/>
          <w:szCs w:val="20"/>
        </w:rPr>
        <w:t>dien aan de orde nodigt het secretariaat de ouders per mail of telefonisch uit voor het gesprek.</w:t>
      </w:r>
    </w:p>
    <w:p w:rsidR="00A86467" w:rsidRDefault="00A86467" w:rsidP="00A86467">
      <w:pPr>
        <w:ind w:left="360"/>
        <w:rPr>
          <w:rFonts w:ascii="Trebuchet MS" w:hAnsi="Trebuchet MS"/>
          <w:sz w:val="20"/>
          <w:szCs w:val="20"/>
        </w:rPr>
      </w:pPr>
      <w:r>
        <w:rPr>
          <w:rFonts w:ascii="Trebuchet MS" w:hAnsi="Trebuchet MS"/>
          <w:sz w:val="20"/>
          <w:szCs w:val="20"/>
        </w:rPr>
        <w:t>De voorzitter Toewijzingscommissie maakt een samenvatting van het gesprek en legt de samenvatting per mail ter goedkeuring voor aan de ouders.</w:t>
      </w:r>
    </w:p>
    <w:p w:rsidR="00A86467" w:rsidRPr="00A86467" w:rsidRDefault="00A86467" w:rsidP="00A86467">
      <w:pPr>
        <w:ind w:left="360"/>
        <w:rPr>
          <w:rFonts w:ascii="Trebuchet MS" w:hAnsi="Trebuchet MS"/>
          <w:sz w:val="20"/>
          <w:szCs w:val="20"/>
        </w:rPr>
      </w:pPr>
      <w:r>
        <w:rPr>
          <w:rFonts w:ascii="Trebuchet MS" w:hAnsi="Trebuchet MS"/>
          <w:sz w:val="20"/>
          <w:szCs w:val="20"/>
        </w:rPr>
        <w:t xml:space="preserve">De goedgekeurde samenvatting </w:t>
      </w:r>
      <w:r w:rsidR="00857664">
        <w:rPr>
          <w:rFonts w:ascii="Trebuchet MS" w:hAnsi="Trebuchet MS"/>
          <w:sz w:val="20"/>
          <w:szCs w:val="20"/>
        </w:rPr>
        <w:t xml:space="preserve">wordt door het secretariaat </w:t>
      </w:r>
      <w:r>
        <w:rPr>
          <w:rFonts w:ascii="Trebuchet MS" w:hAnsi="Trebuchet MS"/>
          <w:sz w:val="20"/>
          <w:szCs w:val="20"/>
        </w:rPr>
        <w:t>bij het dossier gevoegd, in de beveiligde digitale omgeving.</w:t>
      </w:r>
    </w:p>
    <w:p w:rsidR="00874424" w:rsidRDefault="00874424" w:rsidP="00874424">
      <w:pPr>
        <w:rPr>
          <w:rFonts w:ascii="Trebuchet MS" w:hAnsi="Trebuchet MS"/>
          <w:sz w:val="20"/>
          <w:szCs w:val="20"/>
        </w:rPr>
      </w:pPr>
    </w:p>
    <w:p w:rsidR="00874424" w:rsidRDefault="00874424" w:rsidP="00874424">
      <w:pPr>
        <w:rPr>
          <w:rFonts w:ascii="Trebuchet MS" w:hAnsi="Trebuchet MS"/>
          <w:sz w:val="20"/>
          <w:szCs w:val="20"/>
        </w:rPr>
      </w:pPr>
    </w:p>
    <w:p w:rsidR="00874424" w:rsidRDefault="00874424" w:rsidP="00874424">
      <w:pPr>
        <w:pStyle w:val="Lijstalinea"/>
        <w:numPr>
          <w:ilvl w:val="0"/>
          <w:numId w:val="1"/>
        </w:numPr>
        <w:rPr>
          <w:rFonts w:ascii="Trebuchet MS" w:hAnsi="Trebuchet MS"/>
          <w:sz w:val="20"/>
          <w:szCs w:val="20"/>
        </w:rPr>
      </w:pPr>
      <w:r>
        <w:rPr>
          <w:rFonts w:ascii="Trebuchet MS" w:hAnsi="Trebuchet MS"/>
          <w:sz w:val="20"/>
          <w:szCs w:val="20"/>
        </w:rPr>
        <w:t xml:space="preserve">Het secretariaat nodigt de school </w:t>
      </w:r>
      <w:r w:rsidR="00E26AD6">
        <w:rPr>
          <w:rFonts w:ascii="Trebuchet MS" w:hAnsi="Trebuchet MS"/>
          <w:sz w:val="20"/>
          <w:szCs w:val="20"/>
        </w:rPr>
        <w:t xml:space="preserve">per mail </w:t>
      </w:r>
      <w:r>
        <w:rPr>
          <w:rFonts w:ascii="Trebuchet MS" w:hAnsi="Trebuchet MS"/>
          <w:sz w:val="20"/>
          <w:szCs w:val="20"/>
        </w:rPr>
        <w:t>uit voor de bespreking</w:t>
      </w:r>
      <w:r w:rsidR="00F8236B">
        <w:rPr>
          <w:rFonts w:ascii="Trebuchet MS" w:hAnsi="Trebuchet MS"/>
          <w:sz w:val="20"/>
          <w:szCs w:val="20"/>
        </w:rPr>
        <w:t xml:space="preserve"> van de Toewijzingscommissie</w:t>
      </w:r>
      <w:r>
        <w:rPr>
          <w:rFonts w:ascii="Trebuchet MS" w:hAnsi="Trebuchet MS"/>
          <w:sz w:val="20"/>
          <w:szCs w:val="20"/>
        </w:rPr>
        <w:t>.</w:t>
      </w:r>
    </w:p>
    <w:p w:rsidR="00874424" w:rsidRDefault="00874424" w:rsidP="00874424">
      <w:pPr>
        <w:pStyle w:val="Lijstalinea"/>
        <w:rPr>
          <w:rFonts w:ascii="Trebuchet MS" w:hAnsi="Trebuchet MS"/>
          <w:sz w:val="20"/>
          <w:szCs w:val="20"/>
        </w:rPr>
      </w:pPr>
    </w:p>
    <w:p w:rsidR="00874424" w:rsidRPr="00874424" w:rsidRDefault="00874424" w:rsidP="00874424">
      <w:pPr>
        <w:pStyle w:val="Lijstalinea"/>
        <w:rPr>
          <w:rFonts w:ascii="Trebuchet MS" w:hAnsi="Trebuchet MS"/>
          <w:sz w:val="20"/>
          <w:szCs w:val="20"/>
        </w:rPr>
      </w:pPr>
    </w:p>
    <w:p w:rsidR="00874424" w:rsidRDefault="00874424" w:rsidP="00874424">
      <w:pPr>
        <w:pStyle w:val="Lijstalinea"/>
        <w:numPr>
          <w:ilvl w:val="0"/>
          <w:numId w:val="1"/>
        </w:numPr>
        <w:rPr>
          <w:rFonts w:ascii="Trebuchet MS" w:hAnsi="Trebuchet MS"/>
          <w:sz w:val="20"/>
          <w:szCs w:val="20"/>
        </w:rPr>
      </w:pPr>
      <w:r>
        <w:rPr>
          <w:rFonts w:ascii="Trebuchet MS" w:hAnsi="Trebuchet MS"/>
          <w:sz w:val="20"/>
          <w:szCs w:val="20"/>
        </w:rPr>
        <w:t>Degenen die leesrechten hebben ontvangen voor het dossier lezen het dossier in deze omgeving.</w:t>
      </w:r>
    </w:p>
    <w:p w:rsidR="00874424" w:rsidRDefault="00874424" w:rsidP="00874424">
      <w:pPr>
        <w:pStyle w:val="Lijstalinea"/>
        <w:ind w:left="360"/>
        <w:rPr>
          <w:rFonts w:ascii="Trebuchet MS" w:hAnsi="Trebuchet MS"/>
          <w:sz w:val="20"/>
          <w:szCs w:val="20"/>
        </w:rPr>
      </w:pPr>
      <w:r>
        <w:rPr>
          <w:rFonts w:ascii="Trebuchet MS" w:hAnsi="Trebuchet MS"/>
          <w:sz w:val="20"/>
          <w:szCs w:val="20"/>
        </w:rPr>
        <w:t xml:space="preserve">Zij slaan geen delen van het dossier op </w:t>
      </w:r>
      <w:proofErr w:type="spellStart"/>
      <w:r>
        <w:rPr>
          <w:rFonts w:ascii="Trebuchet MS" w:hAnsi="Trebuchet MS"/>
          <w:sz w:val="20"/>
          <w:szCs w:val="20"/>
        </w:rPr>
        <w:t>op</w:t>
      </w:r>
      <w:proofErr w:type="spellEnd"/>
      <w:r>
        <w:rPr>
          <w:rFonts w:ascii="Trebuchet MS" w:hAnsi="Trebuchet MS"/>
          <w:sz w:val="20"/>
          <w:szCs w:val="20"/>
        </w:rPr>
        <w:t xml:space="preserve"> hun eigen computer.</w:t>
      </w:r>
    </w:p>
    <w:p w:rsidR="00874424" w:rsidRDefault="00874424" w:rsidP="00874424">
      <w:pPr>
        <w:rPr>
          <w:rFonts w:ascii="Trebuchet MS" w:hAnsi="Trebuchet MS"/>
          <w:sz w:val="20"/>
          <w:szCs w:val="20"/>
        </w:rPr>
      </w:pPr>
    </w:p>
    <w:p w:rsidR="00874424" w:rsidRDefault="00874424" w:rsidP="00874424">
      <w:pPr>
        <w:rPr>
          <w:rFonts w:ascii="Trebuchet MS" w:hAnsi="Trebuchet MS"/>
          <w:sz w:val="20"/>
          <w:szCs w:val="20"/>
        </w:rPr>
      </w:pPr>
    </w:p>
    <w:p w:rsidR="00874424" w:rsidRDefault="00874424" w:rsidP="00874424">
      <w:pPr>
        <w:pStyle w:val="Lijstalinea"/>
        <w:numPr>
          <w:ilvl w:val="0"/>
          <w:numId w:val="1"/>
        </w:numPr>
        <w:rPr>
          <w:rFonts w:ascii="Trebuchet MS" w:hAnsi="Trebuchet MS"/>
          <w:sz w:val="20"/>
          <w:szCs w:val="20"/>
        </w:rPr>
      </w:pPr>
      <w:r>
        <w:rPr>
          <w:rFonts w:ascii="Trebuchet MS" w:hAnsi="Trebuchet MS"/>
          <w:sz w:val="20"/>
          <w:szCs w:val="20"/>
        </w:rPr>
        <w:t xml:space="preserve">Na </w:t>
      </w:r>
      <w:r w:rsidR="00E26AD6">
        <w:rPr>
          <w:rFonts w:ascii="Trebuchet MS" w:hAnsi="Trebuchet MS"/>
          <w:sz w:val="20"/>
          <w:szCs w:val="20"/>
        </w:rPr>
        <w:t xml:space="preserve">de bespreking in de </w:t>
      </w:r>
      <w:r w:rsidR="00F8236B">
        <w:rPr>
          <w:rFonts w:ascii="Trebuchet MS" w:hAnsi="Trebuchet MS"/>
          <w:sz w:val="20"/>
          <w:szCs w:val="20"/>
        </w:rPr>
        <w:t>Toewijzingscommissie</w:t>
      </w:r>
      <w:r w:rsidR="00E26AD6">
        <w:rPr>
          <w:rFonts w:ascii="Trebuchet MS" w:hAnsi="Trebuchet MS"/>
          <w:sz w:val="20"/>
          <w:szCs w:val="20"/>
        </w:rPr>
        <w:t xml:space="preserve"> informeert de voorzitter </w:t>
      </w:r>
      <w:r w:rsidR="00F8236B">
        <w:rPr>
          <w:rFonts w:ascii="Trebuchet MS" w:hAnsi="Trebuchet MS"/>
          <w:sz w:val="20"/>
          <w:szCs w:val="20"/>
        </w:rPr>
        <w:t xml:space="preserve">Toewijzingscommissie </w:t>
      </w:r>
      <w:r w:rsidR="00E26AD6">
        <w:rPr>
          <w:rFonts w:ascii="Trebuchet MS" w:hAnsi="Trebuchet MS"/>
          <w:sz w:val="20"/>
          <w:szCs w:val="20"/>
        </w:rPr>
        <w:t>school en</w:t>
      </w:r>
      <w:r w:rsidR="00BA6FCE">
        <w:rPr>
          <w:rFonts w:ascii="Trebuchet MS" w:hAnsi="Trebuchet MS"/>
          <w:sz w:val="20"/>
          <w:szCs w:val="20"/>
        </w:rPr>
        <w:t xml:space="preserve"> </w:t>
      </w:r>
      <w:r w:rsidR="00E26AD6">
        <w:rPr>
          <w:rFonts w:ascii="Trebuchet MS" w:hAnsi="Trebuchet MS"/>
          <w:sz w:val="20"/>
          <w:szCs w:val="20"/>
        </w:rPr>
        <w:t>ouders telefonisch over de uitkomst van de bespreking.</w:t>
      </w:r>
    </w:p>
    <w:p w:rsidR="00BA6FCE" w:rsidRDefault="00BA6FCE" w:rsidP="00BA6FCE">
      <w:pPr>
        <w:rPr>
          <w:rFonts w:ascii="Trebuchet MS" w:hAnsi="Trebuchet MS"/>
          <w:sz w:val="20"/>
          <w:szCs w:val="20"/>
        </w:rPr>
      </w:pPr>
    </w:p>
    <w:p w:rsidR="00BA6FCE" w:rsidRDefault="00BA6FCE" w:rsidP="00BA6FCE">
      <w:pPr>
        <w:ind w:left="360"/>
        <w:rPr>
          <w:rFonts w:ascii="Trebuchet MS" w:hAnsi="Trebuchet MS"/>
          <w:sz w:val="20"/>
          <w:szCs w:val="20"/>
        </w:rPr>
      </w:pPr>
      <w:r>
        <w:rPr>
          <w:rFonts w:ascii="Trebuchet MS" w:hAnsi="Trebuchet MS"/>
          <w:sz w:val="20"/>
          <w:szCs w:val="20"/>
        </w:rPr>
        <w:t xml:space="preserve">De ouders wordt gevraagd of zij toestemming geven voor het doorzenden naar de ontvangende school van alle aan de </w:t>
      </w:r>
      <w:r w:rsidR="00F8236B">
        <w:rPr>
          <w:rFonts w:ascii="Trebuchet MS" w:hAnsi="Trebuchet MS"/>
          <w:sz w:val="20"/>
          <w:szCs w:val="20"/>
        </w:rPr>
        <w:t>Toewijzingscommissie</w:t>
      </w:r>
      <w:r>
        <w:rPr>
          <w:rFonts w:ascii="Trebuchet MS" w:hAnsi="Trebuchet MS"/>
          <w:sz w:val="20"/>
          <w:szCs w:val="20"/>
        </w:rPr>
        <w:t xml:space="preserve"> ter hand gestelde info. Daarbij wordt aangekondigd dat deze toestemming eveneens schriftelijk gegeven dient te worden. </w:t>
      </w:r>
    </w:p>
    <w:p w:rsidR="003F647A" w:rsidRDefault="003F647A" w:rsidP="00BA6FCE">
      <w:pPr>
        <w:ind w:left="360"/>
        <w:rPr>
          <w:rFonts w:ascii="Trebuchet MS" w:hAnsi="Trebuchet MS"/>
          <w:sz w:val="20"/>
          <w:szCs w:val="20"/>
        </w:rPr>
      </w:pPr>
    </w:p>
    <w:p w:rsidR="003F647A" w:rsidRPr="00BA6FCE" w:rsidRDefault="003F647A" w:rsidP="00BA6FCE">
      <w:pPr>
        <w:ind w:left="360"/>
        <w:rPr>
          <w:rFonts w:ascii="Trebuchet MS" w:hAnsi="Trebuchet MS"/>
          <w:sz w:val="20"/>
          <w:szCs w:val="20"/>
        </w:rPr>
      </w:pPr>
      <w:r>
        <w:rPr>
          <w:rFonts w:ascii="Trebuchet MS" w:hAnsi="Trebuchet MS"/>
          <w:sz w:val="20"/>
          <w:szCs w:val="20"/>
        </w:rPr>
        <w:t xml:space="preserve">De voorzitter draagt er zorg voor dat de ouders in de gelegenheid worden gesteld hun toestemming schriftelijk te geven. </w:t>
      </w:r>
    </w:p>
    <w:p w:rsidR="00E26AD6" w:rsidRDefault="00E26AD6" w:rsidP="00E26AD6">
      <w:pPr>
        <w:rPr>
          <w:rFonts w:ascii="Trebuchet MS" w:hAnsi="Trebuchet MS"/>
          <w:sz w:val="20"/>
          <w:szCs w:val="20"/>
        </w:rPr>
      </w:pPr>
    </w:p>
    <w:p w:rsidR="00E26AD6" w:rsidRDefault="00E26AD6" w:rsidP="00E26AD6">
      <w:pPr>
        <w:rPr>
          <w:rFonts w:ascii="Trebuchet MS" w:hAnsi="Trebuchet MS"/>
          <w:sz w:val="20"/>
          <w:szCs w:val="20"/>
        </w:rPr>
      </w:pPr>
    </w:p>
    <w:p w:rsidR="00E26AD6" w:rsidRDefault="00E26AD6" w:rsidP="00E26AD6">
      <w:pPr>
        <w:pStyle w:val="Lijstalinea"/>
        <w:numPr>
          <w:ilvl w:val="0"/>
          <w:numId w:val="1"/>
        </w:numPr>
        <w:rPr>
          <w:rFonts w:ascii="Trebuchet MS" w:hAnsi="Trebuchet MS"/>
          <w:sz w:val="20"/>
          <w:szCs w:val="20"/>
        </w:rPr>
      </w:pPr>
      <w:r>
        <w:rPr>
          <w:rFonts w:ascii="Trebuchet MS" w:hAnsi="Trebuchet MS"/>
          <w:sz w:val="20"/>
          <w:szCs w:val="20"/>
        </w:rPr>
        <w:t>De voorzitter voorziet het secretariaat per mail van de volgende info:</w:t>
      </w:r>
    </w:p>
    <w:p w:rsidR="00E26AD6" w:rsidRDefault="00E26AD6" w:rsidP="00E26AD6">
      <w:pPr>
        <w:pStyle w:val="Lijstalinea"/>
        <w:numPr>
          <w:ilvl w:val="0"/>
          <w:numId w:val="2"/>
        </w:numPr>
        <w:rPr>
          <w:rFonts w:ascii="Trebuchet MS" w:hAnsi="Trebuchet MS"/>
          <w:sz w:val="20"/>
          <w:szCs w:val="20"/>
        </w:rPr>
      </w:pPr>
      <w:r>
        <w:rPr>
          <w:rFonts w:ascii="Trebuchet MS" w:hAnsi="Trebuchet MS"/>
          <w:sz w:val="20"/>
          <w:szCs w:val="20"/>
        </w:rPr>
        <w:t xml:space="preserve">De gegevens die op de </w:t>
      </w:r>
      <w:r w:rsidR="00F8236B">
        <w:rPr>
          <w:rFonts w:ascii="Trebuchet MS" w:hAnsi="Trebuchet MS"/>
          <w:sz w:val="20"/>
          <w:szCs w:val="20"/>
        </w:rPr>
        <w:t>Toelaatbaarheidsverklaring (</w:t>
      </w:r>
      <w:r>
        <w:rPr>
          <w:rFonts w:ascii="Trebuchet MS" w:hAnsi="Trebuchet MS"/>
          <w:sz w:val="20"/>
          <w:szCs w:val="20"/>
        </w:rPr>
        <w:t>TLV</w:t>
      </w:r>
      <w:r w:rsidR="00F8236B">
        <w:rPr>
          <w:rFonts w:ascii="Trebuchet MS" w:hAnsi="Trebuchet MS"/>
          <w:sz w:val="20"/>
          <w:szCs w:val="20"/>
        </w:rPr>
        <w:t>)</w:t>
      </w:r>
      <w:r>
        <w:rPr>
          <w:rFonts w:ascii="Trebuchet MS" w:hAnsi="Trebuchet MS"/>
          <w:sz w:val="20"/>
          <w:szCs w:val="20"/>
        </w:rPr>
        <w:t xml:space="preserve"> vermeld dienen te worden</w:t>
      </w:r>
    </w:p>
    <w:p w:rsidR="00E26AD6" w:rsidRDefault="00E26AD6" w:rsidP="00E26AD6">
      <w:pPr>
        <w:pStyle w:val="Lijstalinea"/>
        <w:numPr>
          <w:ilvl w:val="0"/>
          <w:numId w:val="2"/>
        </w:numPr>
        <w:rPr>
          <w:rFonts w:ascii="Trebuchet MS" w:hAnsi="Trebuchet MS"/>
          <w:sz w:val="20"/>
          <w:szCs w:val="20"/>
        </w:rPr>
      </w:pPr>
      <w:r>
        <w:rPr>
          <w:rFonts w:ascii="Trebuchet MS" w:hAnsi="Trebuchet MS"/>
          <w:sz w:val="20"/>
          <w:szCs w:val="20"/>
        </w:rPr>
        <w:t xml:space="preserve">Het formulier waarop de beslissing van de </w:t>
      </w:r>
      <w:r w:rsidR="00F8236B">
        <w:rPr>
          <w:rFonts w:ascii="Trebuchet MS" w:hAnsi="Trebuchet MS"/>
          <w:sz w:val="20"/>
          <w:szCs w:val="20"/>
        </w:rPr>
        <w:t>Toewijzingscommissie</w:t>
      </w:r>
      <w:r>
        <w:rPr>
          <w:rFonts w:ascii="Trebuchet MS" w:hAnsi="Trebuchet MS"/>
          <w:sz w:val="20"/>
          <w:szCs w:val="20"/>
        </w:rPr>
        <w:t xml:space="preserve"> toegelicht wordt.</w:t>
      </w:r>
    </w:p>
    <w:p w:rsidR="00E26AD6" w:rsidRDefault="00E26AD6" w:rsidP="00957357">
      <w:pPr>
        <w:pStyle w:val="Lijstalinea"/>
        <w:numPr>
          <w:ilvl w:val="0"/>
          <w:numId w:val="2"/>
        </w:numPr>
        <w:rPr>
          <w:rFonts w:ascii="Trebuchet MS" w:hAnsi="Trebuchet MS"/>
          <w:sz w:val="20"/>
          <w:szCs w:val="20"/>
        </w:rPr>
      </w:pPr>
      <w:r w:rsidRPr="00857664">
        <w:rPr>
          <w:rFonts w:ascii="Trebuchet MS" w:hAnsi="Trebuchet MS"/>
          <w:sz w:val="20"/>
          <w:szCs w:val="20"/>
        </w:rPr>
        <w:t>Het formulier waarmee de school feedback ontvangt op de aanmelding.</w:t>
      </w:r>
    </w:p>
    <w:p w:rsidR="00857664" w:rsidRDefault="00857664" w:rsidP="00857664">
      <w:pPr>
        <w:pStyle w:val="Lijstalinea"/>
        <w:numPr>
          <w:ilvl w:val="1"/>
          <w:numId w:val="2"/>
        </w:numPr>
        <w:rPr>
          <w:rFonts w:ascii="Trebuchet MS" w:hAnsi="Trebuchet MS"/>
          <w:sz w:val="20"/>
          <w:szCs w:val="20"/>
        </w:rPr>
      </w:pPr>
      <w:r>
        <w:rPr>
          <w:rFonts w:ascii="Trebuchet MS" w:hAnsi="Trebuchet MS"/>
          <w:sz w:val="20"/>
          <w:szCs w:val="20"/>
        </w:rPr>
        <w:t>Op het feedbackformulier staan geen persoonsgegevens vermeld.</w:t>
      </w:r>
    </w:p>
    <w:p w:rsidR="00857664" w:rsidRDefault="00857664" w:rsidP="00857664">
      <w:pPr>
        <w:pStyle w:val="Lijstalinea"/>
        <w:numPr>
          <w:ilvl w:val="1"/>
          <w:numId w:val="2"/>
        </w:numPr>
        <w:rPr>
          <w:rFonts w:ascii="Trebuchet MS" w:hAnsi="Trebuchet MS"/>
          <w:sz w:val="20"/>
          <w:szCs w:val="20"/>
        </w:rPr>
      </w:pPr>
      <w:r>
        <w:rPr>
          <w:rFonts w:ascii="Trebuchet MS" w:hAnsi="Trebuchet MS"/>
          <w:sz w:val="20"/>
          <w:szCs w:val="20"/>
        </w:rPr>
        <w:t xml:space="preserve">De school neemt het feedbackformulier niet op in het </w:t>
      </w:r>
      <w:proofErr w:type="spellStart"/>
      <w:r>
        <w:rPr>
          <w:rFonts w:ascii="Trebuchet MS" w:hAnsi="Trebuchet MS"/>
          <w:sz w:val="20"/>
          <w:szCs w:val="20"/>
        </w:rPr>
        <w:t>leerlingdossier</w:t>
      </w:r>
      <w:proofErr w:type="spellEnd"/>
      <w:r>
        <w:rPr>
          <w:rFonts w:ascii="Trebuchet MS" w:hAnsi="Trebuchet MS"/>
          <w:sz w:val="20"/>
          <w:szCs w:val="20"/>
        </w:rPr>
        <w:t>.</w:t>
      </w:r>
    </w:p>
    <w:p w:rsidR="00857664" w:rsidRDefault="00857664" w:rsidP="00857664">
      <w:pPr>
        <w:pStyle w:val="Lijstalinea"/>
        <w:ind w:left="1440"/>
        <w:rPr>
          <w:rFonts w:ascii="Trebuchet MS" w:hAnsi="Trebuchet MS"/>
          <w:sz w:val="20"/>
          <w:szCs w:val="20"/>
        </w:rPr>
      </w:pPr>
    </w:p>
    <w:p w:rsidR="00857664" w:rsidRDefault="00857664" w:rsidP="00857664">
      <w:pPr>
        <w:pStyle w:val="Lijstalinea"/>
        <w:ind w:left="1440"/>
        <w:rPr>
          <w:rFonts w:ascii="Trebuchet MS" w:hAnsi="Trebuchet MS"/>
          <w:sz w:val="20"/>
          <w:szCs w:val="20"/>
        </w:rPr>
      </w:pPr>
    </w:p>
    <w:p w:rsidR="00E26AD6" w:rsidRDefault="00E26AD6" w:rsidP="00E26AD6">
      <w:pPr>
        <w:pStyle w:val="Lijstalinea"/>
        <w:numPr>
          <w:ilvl w:val="0"/>
          <w:numId w:val="1"/>
        </w:numPr>
        <w:rPr>
          <w:rFonts w:ascii="Trebuchet MS" w:hAnsi="Trebuchet MS"/>
          <w:sz w:val="20"/>
          <w:szCs w:val="20"/>
        </w:rPr>
      </w:pPr>
      <w:r>
        <w:rPr>
          <w:rFonts w:ascii="Trebuchet MS" w:hAnsi="Trebuchet MS"/>
          <w:sz w:val="20"/>
          <w:szCs w:val="20"/>
        </w:rPr>
        <w:t xml:space="preserve">Het secretariaat stelt de TLV op en verwerkt de op de TLV vermelde informatie in een overzicht waarop de info m.b.t. alle door het samenwerkingsverband afgegeven </w:t>
      </w:r>
      <w:proofErr w:type="spellStart"/>
      <w:r>
        <w:rPr>
          <w:rFonts w:ascii="Trebuchet MS" w:hAnsi="Trebuchet MS"/>
          <w:sz w:val="20"/>
          <w:szCs w:val="20"/>
        </w:rPr>
        <w:t>TLV’s</w:t>
      </w:r>
      <w:proofErr w:type="spellEnd"/>
      <w:r>
        <w:rPr>
          <w:rFonts w:ascii="Trebuchet MS" w:hAnsi="Trebuchet MS"/>
          <w:sz w:val="20"/>
          <w:szCs w:val="20"/>
        </w:rPr>
        <w:t xml:space="preserve"> wordt geregistreerd.</w:t>
      </w:r>
    </w:p>
    <w:p w:rsidR="00E26AD6" w:rsidRDefault="00E26AD6" w:rsidP="00E26AD6">
      <w:pPr>
        <w:pStyle w:val="Lijstalinea"/>
        <w:ind w:left="360"/>
        <w:rPr>
          <w:rFonts w:ascii="Trebuchet MS" w:hAnsi="Trebuchet MS"/>
          <w:sz w:val="20"/>
          <w:szCs w:val="20"/>
        </w:rPr>
      </w:pPr>
      <w:r>
        <w:rPr>
          <w:rFonts w:ascii="Trebuchet MS" w:hAnsi="Trebuchet MS"/>
          <w:sz w:val="20"/>
          <w:szCs w:val="20"/>
        </w:rPr>
        <w:t>Dit overzicht wordt maandelijks geactu</w:t>
      </w:r>
      <w:r w:rsidR="00BA6FCE">
        <w:rPr>
          <w:rFonts w:ascii="Trebuchet MS" w:hAnsi="Trebuchet MS"/>
          <w:sz w:val="20"/>
          <w:szCs w:val="20"/>
        </w:rPr>
        <w:t>aliseerd en ter beschikking gest</w:t>
      </w:r>
      <w:r>
        <w:rPr>
          <w:rFonts w:ascii="Trebuchet MS" w:hAnsi="Trebuchet MS"/>
          <w:sz w:val="20"/>
          <w:szCs w:val="20"/>
        </w:rPr>
        <w:t>eld aan de coördinator.</w:t>
      </w:r>
    </w:p>
    <w:p w:rsidR="00E26AD6" w:rsidRDefault="00E26AD6" w:rsidP="00E26AD6">
      <w:pPr>
        <w:pStyle w:val="Lijstalinea"/>
        <w:ind w:left="360"/>
        <w:rPr>
          <w:rFonts w:ascii="Trebuchet MS" w:hAnsi="Trebuchet MS"/>
          <w:sz w:val="20"/>
          <w:szCs w:val="20"/>
        </w:rPr>
      </w:pPr>
      <w:r>
        <w:rPr>
          <w:rFonts w:ascii="Trebuchet MS" w:hAnsi="Trebuchet MS"/>
          <w:sz w:val="20"/>
          <w:szCs w:val="20"/>
        </w:rPr>
        <w:t>De overzichtslijst wordt opgeslagen binnen een beveiligde omgeving.</w:t>
      </w:r>
    </w:p>
    <w:p w:rsidR="00857664" w:rsidRDefault="00857664" w:rsidP="00E26AD6">
      <w:pPr>
        <w:pStyle w:val="Lijstalinea"/>
        <w:ind w:left="360"/>
        <w:rPr>
          <w:rFonts w:ascii="Trebuchet MS" w:hAnsi="Trebuchet MS"/>
          <w:sz w:val="20"/>
          <w:szCs w:val="20"/>
        </w:rPr>
      </w:pPr>
    </w:p>
    <w:p w:rsidR="00857664" w:rsidRDefault="00857664" w:rsidP="00E26AD6">
      <w:pPr>
        <w:pStyle w:val="Lijstalinea"/>
        <w:ind w:left="360"/>
        <w:rPr>
          <w:rFonts w:ascii="Trebuchet MS" w:hAnsi="Trebuchet MS"/>
          <w:sz w:val="20"/>
          <w:szCs w:val="20"/>
        </w:rPr>
      </w:pPr>
      <w:r>
        <w:rPr>
          <w:rFonts w:ascii="Trebuchet MS" w:hAnsi="Trebuchet MS"/>
          <w:sz w:val="20"/>
          <w:szCs w:val="20"/>
        </w:rPr>
        <w:t>De gegevens van de feedbackformulieren worden eveneens opgenomen in een overzicht dat maandelijks wordt bijgesteld. Dit overzicht bevat geen persoonsgegevens.</w:t>
      </w:r>
    </w:p>
    <w:p w:rsidR="003F647A" w:rsidRDefault="003F647A" w:rsidP="00E26AD6">
      <w:pPr>
        <w:pStyle w:val="Lijstalinea"/>
        <w:ind w:left="360"/>
        <w:rPr>
          <w:rFonts w:ascii="Trebuchet MS" w:hAnsi="Trebuchet MS"/>
          <w:sz w:val="20"/>
          <w:szCs w:val="20"/>
        </w:rPr>
      </w:pPr>
    </w:p>
    <w:p w:rsidR="003F647A" w:rsidRDefault="003F647A" w:rsidP="00E26AD6">
      <w:pPr>
        <w:pStyle w:val="Lijstalinea"/>
        <w:ind w:left="360"/>
        <w:rPr>
          <w:rFonts w:ascii="Trebuchet MS" w:hAnsi="Trebuchet MS"/>
          <w:sz w:val="20"/>
          <w:szCs w:val="20"/>
        </w:rPr>
      </w:pPr>
      <w:r>
        <w:rPr>
          <w:rFonts w:ascii="Trebuchet MS" w:hAnsi="Trebuchet MS"/>
          <w:sz w:val="20"/>
          <w:szCs w:val="20"/>
        </w:rPr>
        <w:t xml:space="preserve">De TLV wordt binnen een beveiligde </w:t>
      </w:r>
      <w:r w:rsidR="000C67F8">
        <w:rPr>
          <w:rFonts w:ascii="Trebuchet MS" w:hAnsi="Trebuchet MS"/>
          <w:sz w:val="20"/>
          <w:szCs w:val="20"/>
        </w:rPr>
        <w:t xml:space="preserve">digitale </w:t>
      </w:r>
      <w:r>
        <w:rPr>
          <w:rFonts w:ascii="Trebuchet MS" w:hAnsi="Trebuchet MS"/>
          <w:sz w:val="20"/>
          <w:szCs w:val="20"/>
        </w:rPr>
        <w:t>omgeving opgeslagen.</w:t>
      </w:r>
      <w:r w:rsidR="00110849">
        <w:rPr>
          <w:rFonts w:ascii="Trebuchet MS" w:hAnsi="Trebuchet MS"/>
          <w:sz w:val="20"/>
          <w:szCs w:val="20"/>
        </w:rPr>
        <w:t xml:space="preserve"> </w:t>
      </w:r>
    </w:p>
    <w:p w:rsidR="00110849" w:rsidRDefault="00110849" w:rsidP="00E26AD6">
      <w:pPr>
        <w:pStyle w:val="Lijstalinea"/>
        <w:ind w:left="360"/>
        <w:rPr>
          <w:rFonts w:ascii="Trebuchet MS" w:hAnsi="Trebuchet MS"/>
          <w:sz w:val="20"/>
          <w:szCs w:val="20"/>
        </w:rPr>
      </w:pPr>
      <w:r>
        <w:rPr>
          <w:rFonts w:ascii="Trebuchet MS" w:hAnsi="Trebuchet MS"/>
          <w:sz w:val="20"/>
          <w:szCs w:val="20"/>
        </w:rPr>
        <w:t>Dit gebeurt eveneen</w:t>
      </w:r>
      <w:r w:rsidR="00857664">
        <w:rPr>
          <w:rFonts w:ascii="Trebuchet MS" w:hAnsi="Trebuchet MS"/>
          <w:sz w:val="20"/>
          <w:szCs w:val="20"/>
        </w:rPr>
        <w:t>s met het formulier toelichting.</w:t>
      </w:r>
    </w:p>
    <w:p w:rsidR="00110849" w:rsidRDefault="00110849" w:rsidP="00E26AD6">
      <w:pPr>
        <w:pStyle w:val="Lijstalinea"/>
        <w:ind w:left="360"/>
        <w:rPr>
          <w:rFonts w:ascii="Trebuchet MS" w:hAnsi="Trebuchet MS"/>
          <w:sz w:val="20"/>
          <w:szCs w:val="20"/>
        </w:rPr>
      </w:pPr>
    </w:p>
    <w:p w:rsidR="00110849" w:rsidRDefault="00857664" w:rsidP="00E26AD6">
      <w:pPr>
        <w:pStyle w:val="Lijstalinea"/>
        <w:ind w:left="360"/>
        <w:rPr>
          <w:rFonts w:ascii="Trebuchet MS" w:hAnsi="Trebuchet MS"/>
          <w:sz w:val="20"/>
          <w:szCs w:val="20"/>
        </w:rPr>
      </w:pPr>
      <w:r>
        <w:rPr>
          <w:rFonts w:ascii="Trebuchet MS" w:hAnsi="Trebuchet MS"/>
          <w:sz w:val="20"/>
          <w:szCs w:val="20"/>
        </w:rPr>
        <w:t>Het formulier</w:t>
      </w:r>
      <w:r w:rsidR="00110849">
        <w:rPr>
          <w:rFonts w:ascii="Trebuchet MS" w:hAnsi="Trebuchet MS"/>
          <w:sz w:val="20"/>
          <w:szCs w:val="20"/>
        </w:rPr>
        <w:t xml:space="preserve"> toelichting </w:t>
      </w:r>
      <w:r>
        <w:rPr>
          <w:rFonts w:ascii="Trebuchet MS" w:hAnsi="Trebuchet MS"/>
          <w:sz w:val="20"/>
          <w:szCs w:val="20"/>
        </w:rPr>
        <w:t>wordt</w:t>
      </w:r>
      <w:r w:rsidR="00110849">
        <w:rPr>
          <w:rFonts w:ascii="Trebuchet MS" w:hAnsi="Trebuchet MS"/>
          <w:sz w:val="20"/>
          <w:szCs w:val="20"/>
        </w:rPr>
        <w:t xml:space="preserve"> verwijderd uit de digitale omgeving zodra de leerling instroomt in het voortgezet onderwijs.</w:t>
      </w:r>
    </w:p>
    <w:p w:rsidR="00110849" w:rsidRDefault="00110849" w:rsidP="00E26AD6">
      <w:pPr>
        <w:pStyle w:val="Lijstalinea"/>
        <w:ind w:left="360"/>
        <w:rPr>
          <w:rFonts w:ascii="Trebuchet MS" w:hAnsi="Trebuchet MS"/>
          <w:sz w:val="20"/>
          <w:szCs w:val="20"/>
        </w:rPr>
      </w:pPr>
      <w:r>
        <w:rPr>
          <w:rFonts w:ascii="Trebuchet MS" w:hAnsi="Trebuchet MS"/>
          <w:sz w:val="20"/>
          <w:szCs w:val="20"/>
        </w:rPr>
        <w:t xml:space="preserve">De TLV wordt bewaard tot drie jaar nadat de leerling gestart is in het voorgezet onderwijs en dan verwijderd. </w:t>
      </w:r>
    </w:p>
    <w:p w:rsidR="00BA6FCE" w:rsidRDefault="00BA6FCE" w:rsidP="00BA6FCE">
      <w:pPr>
        <w:rPr>
          <w:rFonts w:ascii="Trebuchet MS" w:hAnsi="Trebuchet MS"/>
          <w:sz w:val="20"/>
          <w:szCs w:val="20"/>
        </w:rPr>
      </w:pPr>
    </w:p>
    <w:p w:rsidR="00BA6FCE" w:rsidRDefault="00BA6FCE" w:rsidP="00BA6FCE">
      <w:pPr>
        <w:rPr>
          <w:rFonts w:ascii="Trebuchet MS" w:hAnsi="Trebuchet MS"/>
          <w:sz w:val="20"/>
          <w:szCs w:val="20"/>
        </w:rPr>
      </w:pPr>
    </w:p>
    <w:p w:rsidR="000C67F8" w:rsidRDefault="000C67F8" w:rsidP="00BA6FCE">
      <w:pPr>
        <w:rPr>
          <w:rFonts w:ascii="Trebuchet MS" w:hAnsi="Trebuchet MS"/>
          <w:sz w:val="20"/>
          <w:szCs w:val="20"/>
        </w:rPr>
      </w:pPr>
    </w:p>
    <w:p w:rsidR="000C67F8" w:rsidRDefault="000C67F8" w:rsidP="00BA6FCE">
      <w:pPr>
        <w:rPr>
          <w:rFonts w:ascii="Trebuchet MS" w:hAnsi="Trebuchet MS"/>
          <w:sz w:val="20"/>
          <w:szCs w:val="20"/>
        </w:rPr>
      </w:pPr>
    </w:p>
    <w:p w:rsidR="000C67F8" w:rsidRDefault="000C67F8" w:rsidP="00BA6FCE">
      <w:pPr>
        <w:rPr>
          <w:rFonts w:ascii="Trebuchet MS" w:hAnsi="Trebuchet MS"/>
          <w:sz w:val="20"/>
          <w:szCs w:val="20"/>
        </w:rPr>
      </w:pPr>
    </w:p>
    <w:p w:rsidR="000C67F8" w:rsidRDefault="000C67F8" w:rsidP="00BA6FCE">
      <w:pPr>
        <w:rPr>
          <w:rFonts w:ascii="Trebuchet MS" w:hAnsi="Trebuchet MS"/>
          <w:sz w:val="20"/>
          <w:szCs w:val="20"/>
        </w:rPr>
      </w:pPr>
    </w:p>
    <w:p w:rsidR="003F647A" w:rsidRPr="003F647A" w:rsidRDefault="00BA6FCE" w:rsidP="003F647A">
      <w:pPr>
        <w:pStyle w:val="Lijstalinea"/>
        <w:numPr>
          <w:ilvl w:val="0"/>
          <w:numId w:val="1"/>
        </w:numPr>
        <w:rPr>
          <w:rFonts w:ascii="Trebuchet MS" w:hAnsi="Trebuchet MS"/>
          <w:sz w:val="20"/>
          <w:szCs w:val="20"/>
        </w:rPr>
      </w:pPr>
      <w:r>
        <w:rPr>
          <w:rFonts w:ascii="Trebuchet MS" w:hAnsi="Trebuchet MS"/>
          <w:sz w:val="20"/>
          <w:szCs w:val="20"/>
        </w:rPr>
        <w:lastRenderedPageBreak/>
        <w:t>De betreffende info wordt door het secretariaat per post en/of mail naar de volgende personen/scholen verzonden.</w:t>
      </w:r>
    </w:p>
    <w:p w:rsidR="00874424" w:rsidRDefault="00874424" w:rsidP="00874424">
      <w:pPr>
        <w:rPr>
          <w:rFonts w:ascii="Trebuchet MS" w:hAnsi="Trebuchet MS"/>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BA6FCE" w:rsidTr="00BA6FCE">
        <w:tc>
          <w:tcPr>
            <w:tcW w:w="2265" w:type="dxa"/>
          </w:tcPr>
          <w:p w:rsidR="00BA6FCE" w:rsidRDefault="00BA6FCE" w:rsidP="00874424">
            <w:pPr>
              <w:rPr>
                <w:rFonts w:ascii="Trebuchet MS" w:hAnsi="Trebuchet MS"/>
                <w:sz w:val="20"/>
                <w:szCs w:val="20"/>
              </w:rPr>
            </w:pPr>
          </w:p>
        </w:tc>
        <w:tc>
          <w:tcPr>
            <w:tcW w:w="2265" w:type="dxa"/>
          </w:tcPr>
          <w:p w:rsidR="00BA6FCE" w:rsidRDefault="00BA6FCE" w:rsidP="00874424">
            <w:pPr>
              <w:rPr>
                <w:rFonts w:ascii="Trebuchet MS" w:hAnsi="Trebuchet MS"/>
                <w:sz w:val="20"/>
                <w:szCs w:val="20"/>
              </w:rPr>
            </w:pPr>
            <w:r>
              <w:rPr>
                <w:rFonts w:ascii="Trebuchet MS" w:hAnsi="Trebuchet MS"/>
                <w:sz w:val="20"/>
                <w:szCs w:val="20"/>
              </w:rPr>
              <w:t>TLV naar</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Toelichting naar</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Feedback naar</w:t>
            </w:r>
          </w:p>
        </w:tc>
      </w:tr>
      <w:tr w:rsidR="00BA6FCE" w:rsidTr="00BA6FCE">
        <w:tc>
          <w:tcPr>
            <w:tcW w:w="2265" w:type="dxa"/>
          </w:tcPr>
          <w:p w:rsidR="00BA6FCE" w:rsidRDefault="00BA6FCE" w:rsidP="00874424">
            <w:pPr>
              <w:rPr>
                <w:rFonts w:ascii="Trebuchet MS" w:hAnsi="Trebuchet MS"/>
                <w:sz w:val="20"/>
                <w:szCs w:val="20"/>
              </w:rPr>
            </w:pPr>
            <w:r>
              <w:rPr>
                <w:rFonts w:ascii="Trebuchet MS" w:hAnsi="Trebuchet MS"/>
                <w:sz w:val="20"/>
                <w:szCs w:val="20"/>
              </w:rPr>
              <w:t xml:space="preserve">Aanmelding door </w:t>
            </w:r>
            <w:proofErr w:type="spellStart"/>
            <w:r>
              <w:rPr>
                <w:rFonts w:ascii="Trebuchet MS" w:hAnsi="Trebuchet MS"/>
                <w:sz w:val="20"/>
                <w:szCs w:val="20"/>
              </w:rPr>
              <w:t>bao</w:t>
            </w:r>
            <w:proofErr w:type="spellEnd"/>
          </w:p>
        </w:tc>
        <w:tc>
          <w:tcPr>
            <w:tcW w:w="2265" w:type="dxa"/>
          </w:tcPr>
          <w:p w:rsidR="00BA6FCE" w:rsidRDefault="00BA6FCE" w:rsidP="00874424">
            <w:pPr>
              <w:rPr>
                <w:rFonts w:ascii="Trebuchet MS" w:hAnsi="Trebuchet MS"/>
                <w:sz w:val="20"/>
                <w:szCs w:val="20"/>
              </w:rPr>
            </w:pPr>
            <w:r>
              <w:rPr>
                <w:rFonts w:ascii="Trebuchet MS" w:hAnsi="Trebuchet MS"/>
                <w:sz w:val="20"/>
                <w:szCs w:val="20"/>
              </w:rPr>
              <w:t>-aanmeldende school</w:t>
            </w:r>
          </w:p>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-aanmeldende school</w:t>
            </w:r>
          </w:p>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-aanmeldende school</w:t>
            </w:r>
          </w:p>
        </w:tc>
      </w:tr>
      <w:tr w:rsidR="00BA6FCE" w:rsidTr="00BA6FCE">
        <w:tc>
          <w:tcPr>
            <w:tcW w:w="2265" w:type="dxa"/>
          </w:tcPr>
          <w:p w:rsidR="00BA6FCE" w:rsidRDefault="00BA6FCE" w:rsidP="00874424">
            <w:pPr>
              <w:rPr>
                <w:rFonts w:ascii="Trebuchet MS" w:hAnsi="Trebuchet MS"/>
                <w:sz w:val="20"/>
                <w:szCs w:val="20"/>
              </w:rPr>
            </w:pPr>
            <w:r>
              <w:rPr>
                <w:rFonts w:ascii="Trebuchet MS" w:hAnsi="Trebuchet MS"/>
                <w:sz w:val="20"/>
                <w:szCs w:val="20"/>
              </w:rPr>
              <w:t>Aanmelding vanuit voorschoolse periode/vanuit KDC</w:t>
            </w:r>
          </w:p>
        </w:tc>
        <w:tc>
          <w:tcPr>
            <w:tcW w:w="2265"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3F647A" w:rsidP="00874424">
            <w:pPr>
              <w:rPr>
                <w:rFonts w:ascii="Trebuchet MS" w:hAnsi="Trebuchet MS"/>
                <w:sz w:val="20"/>
                <w:szCs w:val="20"/>
              </w:rPr>
            </w:pPr>
            <w:r>
              <w:rPr>
                <w:rFonts w:ascii="Trebuchet MS" w:hAnsi="Trebuchet MS"/>
                <w:sz w:val="20"/>
                <w:szCs w:val="20"/>
              </w:rPr>
              <w:t>w</w:t>
            </w:r>
            <w:r w:rsidR="00BA6FCE">
              <w:rPr>
                <w:rFonts w:ascii="Trebuchet MS" w:hAnsi="Trebuchet MS"/>
                <w:sz w:val="20"/>
                <w:szCs w:val="20"/>
              </w:rPr>
              <w:t>ordt niet verzonden</w:t>
            </w:r>
          </w:p>
        </w:tc>
      </w:tr>
      <w:tr w:rsidR="00BA6FCE" w:rsidTr="00BA6FCE">
        <w:tc>
          <w:tcPr>
            <w:tcW w:w="2265" w:type="dxa"/>
          </w:tcPr>
          <w:p w:rsidR="00BA6FCE" w:rsidRDefault="00BA6FCE" w:rsidP="00874424">
            <w:pPr>
              <w:rPr>
                <w:rFonts w:ascii="Trebuchet MS" w:hAnsi="Trebuchet MS"/>
                <w:sz w:val="20"/>
                <w:szCs w:val="20"/>
              </w:rPr>
            </w:pPr>
            <w:r>
              <w:rPr>
                <w:rFonts w:ascii="Trebuchet MS" w:hAnsi="Trebuchet MS"/>
                <w:sz w:val="20"/>
                <w:szCs w:val="20"/>
              </w:rPr>
              <w:t>Aanmelding i</w:t>
            </w:r>
            <w:r w:rsidR="000C67F8">
              <w:rPr>
                <w:rFonts w:ascii="Trebuchet MS" w:hAnsi="Trebuchet MS"/>
                <w:sz w:val="20"/>
                <w:szCs w:val="20"/>
              </w:rPr>
              <w:t>.</w:t>
            </w:r>
            <w:r>
              <w:rPr>
                <w:rFonts w:ascii="Trebuchet MS" w:hAnsi="Trebuchet MS"/>
                <w:sz w:val="20"/>
                <w:szCs w:val="20"/>
              </w:rPr>
              <w:t>v</w:t>
            </w:r>
            <w:r w:rsidR="000C67F8">
              <w:rPr>
                <w:rFonts w:ascii="Trebuchet MS" w:hAnsi="Trebuchet MS"/>
                <w:sz w:val="20"/>
                <w:szCs w:val="20"/>
              </w:rPr>
              <w:t>.</w:t>
            </w:r>
            <w:r>
              <w:rPr>
                <w:rFonts w:ascii="Trebuchet MS" w:hAnsi="Trebuchet MS"/>
                <w:sz w:val="20"/>
                <w:szCs w:val="20"/>
              </w:rPr>
              <w:t>m</w:t>
            </w:r>
            <w:r w:rsidR="000C67F8">
              <w:rPr>
                <w:rFonts w:ascii="Trebuchet MS" w:hAnsi="Trebuchet MS"/>
                <w:sz w:val="20"/>
                <w:szCs w:val="20"/>
              </w:rPr>
              <w:t>.</w:t>
            </w:r>
            <w:r>
              <w:rPr>
                <w:rFonts w:ascii="Trebuchet MS" w:hAnsi="Trebuchet MS"/>
                <w:sz w:val="20"/>
                <w:szCs w:val="20"/>
              </w:rPr>
              <w:t xml:space="preserve"> verhuizing vanuit andere regio</w:t>
            </w:r>
          </w:p>
        </w:tc>
        <w:tc>
          <w:tcPr>
            <w:tcW w:w="2265"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3F647A" w:rsidP="00874424">
            <w:pPr>
              <w:rPr>
                <w:rFonts w:ascii="Trebuchet MS" w:hAnsi="Trebuchet MS"/>
                <w:sz w:val="20"/>
                <w:szCs w:val="20"/>
              </w:rPr>
            </w:pPr>
            <w:r>
              <w:rPr>
                <w:rFonts w:ascii="Trebuchet MS" w:hAnsi="Trebuchet MS"/>
                <w:sz w:val="20"/>
                <w:szCs w:val="20"/>
              </w:rPr>
              <w:t>w</w:t>
            </w:r>
            <w:r w:rsidR="00BA6FCE">
              <w:rPr>
                <w:rFonts w:ascii="Trebuchet MS" w:hAnsi="Trebuchet MS"/>
                <w:sz w:val="20"/>
                <w:szCs w:val="20"/>
              </w:rPr>
              <w:t>ordt niet verzonden</w:t>
            </w:r>
          </w:p>
        </w:tc>
      </w:tr>
      <w:tr w:rsidR="00BA6FCE" w:rsidTr="00BA6FCE">
        <w:tc>
          <w:tcPr>
            <w:tcW w:w="2265" w:type="dxa"/>
          </w:tcPr>
          <w:p w:rsidR="00BA6FCE" w:rsidRDefault="00BA6FCE" w:rsidP="00874424">
            <w:pPr>
              <w:rPr>
                <w:rFonts w:ascii="Trebuchet MS" w:hAnsi="Trebuchet MS"/>
                <w:sz w:val="20"/>
                <w:szCs w:val="20"/>
              </w:rPr>
            </w:pPr>
            <w:r>
              <w:rPr>
                <w:rFonts w:ascii="Trebuchet MS" w:hAnsi="Trebuchet MS"/>
                <w:sz w:val="20"/>
                <w:szCs w:val="20"/>
              </w:rPr>
              <w:t>Aanmelding i</w:t>
            </w:r>
            <w:r w:rsidR="000C67F8">
              <w:rPr>
                <w:rFonts w:ascii="Trebuchet MS" w:hAnsi="Trebuchet MS"/>
                <w:sz w:val="20"/>
                <w:szCs w:val="20"/>
              </w:rPr>
              <w:t>.</w:t>
            </w:r>
            <w:r>
              <w:rPr>
                <w:rFonts w:ascii="Trebuchet MS" w:hAnsi="Trebuchet MS"/>
                <w:sz w:val="20"/>
                <w:szCs w:val="20"/>
              </w:rPr>
              <w:t>v</w:t>
            </w:r>
            <w:r w:rsidR="000C67F8">
              <w:rPr>
                <w:rFonts w:ascii="Trebuchet MS" w:hAnsi="Trebuchet MS"/>
                <w:sz w:val="20"/>
                <w:szCs w:val="20"/>
              </w:rPr>
              <w:t>.</w:t>
            </w:r>
            <w:r>
              <w:rPr>
                <w:rFonts w:ascii="Trebuchet MS" w:hAnsi="Trebuchet MS"/>
                <w:sz w:val="20"/>
                <w:szCs w:val="20"/>
              </w:rPr>
              <w:t>m</w:t>
            </w:r>
            <w:r w:rsidR="000C67F8">
              <w:rPr>
                <w:rFonts w:ascii="Trebuchet MS" w:hAnsi="Trebuchet MS"/>
                <w:sz w:val="20"/>
                <w:szCs w:val="20"/>
              </w:rPr>
              <w:t>.</w:t>
            </w:r>
            <w:r>
              <w:rPr>
                <w:rFonts w:ascii="Trebuchet MS" w:hAnsi="Trebuchet MS"/>
                <w:sz w:val="20"/>
                <w:szCs w:val="20"/>
              </w:rPr>
              <w:t xml:space="preserve"> inkomend grensverkeer</w:t>
            </w:r>
          </w:p>
        </w:tc>
        <w:tc>
          <w:tcPr>
            <w:tcW w:w="2265"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-school van herkomst</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BA6FCE" w:rsidP="00874424">
            <w:pPr>
              <w:rPr>
                <w:rFonts w:ascii="Trebuchet MS" w:hAnsi="Trebuchet MS"/>
                <w:sz w:val="20"/>
                <w:szCs w:val="20"/>
              </w:rPr>
            </w:pPr>
            <w:r>
              <w:rPr>
                <w:rFonts w:ascii="Trebuchet MS" w:hAnsi="Trebuchet MS"/>
                <w:sz w:val="20"/>
                <w:szCs w:val="20"/>
              </w:rPr>
              <w:t>-ouders</w:t>
            </w:r>
          </w:p>
          <w:p w:rsidR="00BA6FCE" w:rsidRDefault="00BA6FCE" w:rsidP="00874424">
            <w:pPr>
              <w:rPr>
                <w:rFonts w:ascii="Trebuchet MS" w:hAnsi="Trebuchet MS"/>
                <w:sz w:val="20"/>
                <w:szCs w:val="20"/>
              </w:rPr>
            </w:pPr>
            <w:r>
              <w:rPr>
                <w:rFonts w:ascii="Trebuchet MS" w:hAnsi="Trebuchet MS"/>
                <w:sz w:val="20"/>
                <w:szCs w:val="20"/>
              </w:rPr>
              <w:t>-school van herkomst</w:t>
            </w:r>
          </w:p>
          <w:p w:rsidR="00BA6FCE" w:rsidRDefault="00BA6FCE" w:rsidP="00874424">
            <w:pPr>
              <w:rPr>
                <w:rFonts w:ascii="Trebuchet MS" w:hAnsi="Trebuchet MS"/>
                <w:sz w:val="20"/>
                <w:szCs w:val="20"/>
              </w:rPr>
            </w:pPr>
            <w:r>
              <w:rPr>
                <w:rFonts w:ascii="Trebuchet MS" w:hAnsi="Trebuchet MS"/>
                <w:sz w:val="20"/>
                <w:szCs w:val="20"/>
              </w:rPr>
              <w:t>-ontvangende school</w:t>
            </w:r>
          </w:p>
        </w:tc>
        <w:tc>
          <w:tcPr>
            <w:tcW w:w="2266" w:type="dxa"/>
          </w:tcPr>
          <w:p w:rsidR="00BA6FCE" w:rsidRDefault="003F647A" w:rsidP="00874424">
            <w:pPr>
              <w:rPr>
                <w:rFonts w:ascii="Trebuchet MS" w:hAnsi="Trebuchet MS"/>
                <w:sz w:val="20"/>
                <w:szCs w:val="20"/>
              </w:rPr>
            </w:pPr>
            <w:r>
              <w:rPr>
                <w:rFonts w:ascii="Trebuchet MS" w:hAnsi="Trebuchet MS"/>
                <w:sz w:val="20"/>
                <w:szCs w:val="20"/>
              </w:rPr>
              <w:t>w</w:t>
            </w:r>
            <w:r w:rsidR="00BA6FCE">
              <w:rPr>
                <w:rFonts w:ascii="Trebuchet MS" w:hAnsi="Trebuchet MS"/>
                <w:sz w:val="20"/>
                <w:szCs w:val="20"/>
              </w:rPr>
              <w:t>ordt niet verzonden</w:t>
            </w:r>
          </w:p>
        </w:tc>
      </w:tr>
      <w:tr w:rsidR="0026241F" w:rsidTr="00BA6FCE">
        <w:tc>
          <w:tcPr>
            <w:tcW w:w="2265" w:type="dxa"/>
          </w:tcPr>
          <w:p w:rsidR="0026241F" w:rsidRDefault="0026241F" w:rsidP="00874424">
            <w:pPr>
              <w:rPr>
                <w:rFonts w:ascii="Trebuchet MS" w:hAnsi="Trebuchet MS"/>
                <w:sz w:val="20"/>
                <w:szCs w:val="20"/>
              </w:rPr>
            </w:pPr>
            <w:r>
              <w:rPr>
                <w:rFonts w:ascii="Trebuchet MS" w:hAnsi="Trebuchet MS"/>
                <w:sz w:val="20"/>
                <w:szCs w:val="20"/>
              </w:rPr>
              <w:t>Verlengingsaanvraag</w:t>
            </w:r>
          </w:p>
        </w:tc>
        <w:tc>
          <w:tcPr>
            <w:tcW w:w="2265" w:type="dxa"/>
          </w:tcPr>
          <w:p w:rsidR="0026241F" w:rsidRDefault="0026241F" w:rsidP="00874424">
            <w:pPr>
              <w:rPr>
                <w:rFonts w:ascii="Trebuchet MS" w:hAnsi="Trebuchet MS"/>
                <w:sz w:val="20"/>
                <w:szCs w:val="20"/>
              </w:rPr>
            </w:pPr>
            <w:r>
              <w:rPr>
                <w:rFonts w:ascii="Trebuchet MS" w:hAnsi="Trebuchet MS"/>
                <w:sz w:val="20"/>
                <w:szCs w:val="20"/>
              </w:rPr>
              <w:t>-aanvragende s(b)o-school</w:t>
            </w:r>
          </w:p>
          <w:p w:rsidR="0026241F" w:rsidRDefault="0026241F" w:rsidP="00874424">
            <w:pPr>
              <w:rPr>
                <w:rFonts w:ascii="Trebuchet MS" w:hAnsi="Trebuchet MS"/>
                <w:sz w:val="20"/>
                <w:szCs w:val="20"/>
              </w:rPr>
            </w:pPr>
            <w:r>
              <w:rPr>
                <w:rFonts w:ascii="Trebuchet MS" w:hAnsi="Trebuchet MS"/>
                <w:sz w:val="20"/>
                <w:szCs w:val="20"/>
              </w:rPr>
              <w:t>-ouders</w:t>
            </w:r>
          </w:p>
        </w:tc>
        <w:tc>
          <w:tcPr>
            <w:tcW w:w="2266" w:type="dxa"/>
          </w:tcPr>
          <w:p w:rsidR="0026241F" w:rsidRDefault="0026241F" w:rsidP="00874424">
            <w:pPr>
              <w:rPr>
                <w:rFonts w:ascii="Trebuchet MS" w:hAnsi="Trebuchet MS"/>
                <w:sz w:val="20"/>
                <w:szCs w:val="20"/>
              </w:rPr>
            </w:pPr>
            <w:r>
              <w:rPr>
                <w:rFonts w:ascii="Trebuchet MS" w:hAnsi="Trebuchet MS"/>
                <w:sz w:val="20"/>
                <w:szCs w:val="20"/>
              </w:rPr>
              <w:t>-aanvragende s(b)o-school</w:t>
            </w:r>
          </w:p>
          <w:p w:rsidR="0026241F" w:rsidRDefault="0026241F" w:rsidP="00874424">
            <w:pPr>
              <w:rPr>
                <w:rFonts w:ascii="Trebuchet MS" w:hAnsi="Trebuchet MS"/>
                <w:sz w:val="20"/>
                <w:szCs w:val="20"/>
              </w:rPr>
            </w:pPr>
            <w:r>
              <w:rPr>
                <w:rFonts w:ascii="Trebuchet MS" w:hAnsi="Trebuchet MS"/>
                <w:sz w:val="20"/>
                <w:szCs w:val="20"/>
              </w:rPr>
              <w:t>-ouders</w:t>
            </w:r>
          </w:p>
        </w:tc>
        <w:tc>
          <w:tcPr>
            <w:tcW w:w="2266" w:type="dxa"/>
          </w:tcPr>
          <w:p w:rsidR="0026241F" w:rsidRDefault="0026241F" w:rsidP="00874424">
            <w:pPr>
              <w:rPr>
                <w:rFonts w:ascii="Trebuchet MS" w:hAnsi="Trebuchet MS"/>
                <w:sz w:val="20"/>
                <w:szCs w:val="20"/>
              </w:rPr>
            </w:pPr>
            <w:r>
              <w:rPr>
                <w:rFonts w:ascii="Trebuchet MS" w:hAnsi="Trebuchet MS"/>
                <w:sz w:val="20"/>
                <w:szCs w:val="20"/>
              </w:rPr>
              <w:t>-aanvragende s(b)o-school</w:t>
            </w:r>
          </w:p>
        </w:tc>
      </w:tr>
    </w:tbl>
    <w:p w:rsidR="00BA6FCE" w:rsidRDefault="003F647A" w:rsidP="00874424">
      <w:pPr>
        <w:rPr>
          <w:rFonts w:ascii="Trebuchet MS" w:hAnsi="Trebuchet MS"/>
          <w:sz w:val="20"/>
          <w:szCs w:val="20"/>
        </w:rPr>
      </w:pPr>
      <w:r>
        <w:rPr>
          <w:rFonts w:ascii="Trebuchet MS" w:hAnsi="Trebuchet MS"/>
          <w:sz w:val="20"/>
          <w:szCs w:val="20"/>
        </w:rPr>
        <w:t xml:space="preserve"> </w:t>
      </w:r>
    </w:p>
    <w:p w:rsidR="003F647A" w:rsidRDefault="003F647A" w:rsidP="00874424">
      <w:pPr>
        <w:rPr>
          <w:rFonts w:ascii="Trebuchet MS" w:hAnsi="Trebuchet MS"/>
          <w:sz w:val="20"/>
          <w:szCs w:val="20"/>
        </w:rPr>
      </w:pPr>
      <w:r>
        <w:rPr>
          <w:rFonts w:ascii="Trebuchet MS" w:hAnsi="Trebuchet MS"/>
          <w:sz w:val="20"/>
          <w:szCs w:val="20"/>
        </w:rPr>
        <w:t xml:space="preserve">       De info wordt pas naar de ontvangende school verzonden wanneer duidelijk is op welke school </w:t>
      </w:r>
    </w:p>
    <w:p w:rsidR="003F647A" w:rsidRDefault="003F647A" w:rsidP="00874424">
      <w:pPr>
        <w:rPr>
          <w:rFonts w:ascii="Trebuchet MS" w:hAnsi="Trebuchet MS"/>
          <w:sz w:val="20"/>
          <w:szCs w:val="20"/>
        </w:rPr>
      </w:pPr>
      <w:r>
        <w:rPr>
          <w:rFonts w:ascii="Trebuchet MS" w:hAnsi="Trebuchet MS"/>
          <w:sz w:val="20"/>
          <w:szCs w:val="20"/>
        </w:rPr>
        <w:t xml:space="preserve">       de leerling geplaatst zal worden.</w:t>
      </w:r>
    </w:p>
    <w:p w:rsidR="003F647A" w:rsidRDefault="003F647A" w:rsidP="00874424">
      <w:pPr>
        <w:rPr>
          <w:rFonts w:ascii="Trebuchet MS" w:hAnsi="Trebuchet MS"/>
          <w:sz w:val="20"/>
          <w:szCs w:val="20"/>
        </w:rPr>
      </w:pPr>
    </w:p>
    <w:p w:rsidR="003F647A" w:rsidRDefault="003F647A" w:rsidP="00874424">
      <w:pPr>
        <w:rPr>
          <w:rFonts w:ascii="Trebuchet MS" w:hAnsi="Trebuchet MS"/>
          <w:sz w:val="20"/>
          <w:szCs w:val="20"/>
        </w:rPr>
      </w:pPr>
    </w:p>
    <w:p w:rsidR="003F647A" w:rsidRDefault="003F647A" w:rsidP="003F647A">
      <w:pPr>
        <w:pStyle w:val="Lijstalinea"/>
        <w:numPr>
          <w:ilvl w:val="0"/>
          <w:numId w:val="1"/>
        </w:numPr>
        <w:rPr>
          <w:rFonts w:ascii="Trebuchet MS" w:hAnsi="Trebuchet MS"/>
          <w:sz w:val="20"/>
          <w:szCs w:val="20"/>
        </w:rPr>
      </w:pPr>
      <w:r>
        <w:rPr>
          <w:rFonts w:ascii="Trebuchet MS" w:hAnsi="Trebuchet MS"/>
          <w:sz w:val="20"/>
          <w:szCs w:val="20"/>
        </w:rPr>
        <w:t xml:space="preserve">Ongeveer een week nadat de informatie verzonden is ontvangen ouders en school een mail waarin hen gevraagd wordt online een vragenlijst in te vullen m.b.t. hun ervaringen met de </w:t>
      </w:r>
      <w:r w:rsidR="00F8236B">
        <w:rPr>
          <w:rFonts w:ascii="Trebuchet MS" w:hAnsi="Trebuchet MS"/>
          <w:sz w:val="20"/>
          <w:szCs w:val="20"/>
        </w:rPr>
        <w:t>Toewijzingscommissie</w:t>
      </w:r>
      <w:r>
        <w:rPr>
          <w:rFonts w:ascii="Trebuchet MS" w:hAnsi="Trebuchet MS"/>
          <w:sz w:val="20"/>
          <w:szCs w:val="20"/>
        </w:rPr>
        <w:t xml:space="preserve">. Deze gegevens worden anoniem verwerkt. </w:t>
      </w:r>
    </w:p>
    <w:p w:rsidR="003F647A" w:rsidRDefault="003F647A" w:rsidP="003F647A">
      <w:pPr>
        <w:rPr>
          <w:rFonts w:ascii="Trebuchet MS" w:hAnsi="Trebuchet MS"/>
          <w:sz w:val="20"/>
          <w:szCs w:val="20"/>
        </w:rPr>
      </w:pPr>
    </w:p>
    <w:p w:rsidR="003F647A" w:rsidRPr="003F647A" w:rsidRDefault="003F647A" w:rsidP="003F647A">
      <w:pPr>
        <w:rPr>
          <w:rFonts w:ascii="Trebuchet MS" w:hAnsi="Trebuchet MS"/>
          <w:sz w:val="20"/>
          <w:szCs w:val="20"/>
        </w:rPr>
      </w:pPr>
    </w:p>
    <w:p w:rsidR="003F647A" w:rsidRDefault="003F647A" w:rsidP="003F647A">
      <w:pPr>
        <w:pStyle w:val="Lijstalinea"/>
        <w:numPr>
          <w:ilvl w:val="0"/>
          <w:numId w:val="1"/>
        </w:numPr>
        <w:rPr>
          <w:rFonts w:ascii="Trebuchet MS" w:hAnsi="Trebuchet MS"/>
          <w:sz w:val="20"/>
          <w:szCs w:val="20"/>
        </w:rPr>
      </w:pPr>
      <w:r>
        <w:rPr>
          <w:rFonts w:ascii="Trebuchet MS" w:hAnsi="Trebuchet MS"/>
          <w:sz w:val="20"/>
          <w:szCs w:val="20"/>
        </w:rPr>
        <w:t xml:space="preserve">Zodra het secretariaat van de ouders schriftelijk toestemming heeft ontvangen dat de dossierinformatie mag worden doorgezonden naar de ontvangende school, wordt deze info naar de betreffende school verzonden. </w:t>
      </w:r>
    </w:p>
    <w:p w:rsidR="003F647A" w:rsidRDefault="003F647A" w:rsidP="003F647A">
      <w:pPr>
        <w:rPr>
          <w:rFonts w:ascii="Trebuchet MS" w:hAnsi="Trebuchet MS"/>
          <w:sz w:val="20"/>
          <w:szCs w:val="20"/>
        </w:rPr>
      </w:pPr>
    </w:p>
    <w:p w:rsidR="003F647A" w:rsidRDefault="003F647A" w:rsidP="003F647A">
      <w:pPr>
        <w:rPr>
          <w:rFonts w:ascii="Trebuchet MS" w:hAnsi="Trebuchet MS"/>
          <w:sz w:val="20"/>
          <w:szCs w:val="20"/>
        </w:rPr>
      </w:pPr>
    </w:p>
    <w:p w:rsidR="003F647A" w:rsidRDefault="003F647A" w:rsidP="003F647A">
      <w:pPr>
        <w:pStyle w:val="Lijstalinea"/>
        <w:numPr>
          <w:ilvl w:val="0"/>
          <w:numId w:val="1"/>
        </w:numPr>
        <w:rPr>
          <w:rFonts w:ascii="Trebuchet MS" w:hAnsi="Trebuchet MS"/>
          <w:sz w:val="20"/>
          <w:szCs w:val="20"/>
        </w:rPr>
      </w:pPr>
      <w:r>
        <w:rPr>
          <w:rFonts w:ascii="Trebuchet MS" w:hAnsi="Trebuchet MS"/>
          <w:sz w:val="20"/>
          <w:szCs w:val="20"/>
        </w:rPr>
        <w:t xml:space="preserve">Uiterlijk drie weken na de bespreking in de </w:t>
      </w:r>
      <w:r w:rsidR="00F8236B">
        <w:rPr>
          <w:rFonts w:ascii="Trebuchet MS" w:hAnsi="Trebuchet MS"/>
          <w:sz w:val="20"/>
          <w:szCs w:val="20"/>
        </w:rPr>
        <w:t>Toewijzingscommissie</w:t>
      </w:r>
      <w:r>
        <w:rPr>
          <w:rFonts w:ascii="Trebuchet MS" w:hAnsi="Trebuchet MS"/>
          <w:sz w:val="20"/>
          <w:szCs w:val="20"/>
        </w:rPr>
        <w:t xml:space="preserve"> wordt het dossier verwijderd uit de digitale omgeving.</w:t>
      </w:r>
    </w:p>
    <w:p w:rsidR="003F647A" w:rsidRDefault="003F647A" w:rsidP="003F647A">
      <w:pPr>
        <w:pStyle w:val="Lijstalinea"/>
        <w:ind w:left="360"/>
        <w:rPr>
          <w:rFonts w:ascii="Trebuchet MS" w:hAnsi="Trebuchet MS"/>
          <w:sz w:val="20"/>
          <w:szCs w:val="20"/>
        </w:rPr>
      </w:pPr>
      <w:r>
        <w:rPr>
          <w:rFonts w:ascii="Trebuchet MS" w:hAnsi="Trebuchet MS"/>
          <w:sz w:val="20"/>
          <w:szCs w:val="20"/>
        </w:rPr>
        <w:t xml:space="preserve">Het papieren dossier wordt een jaar na de bespreking in de </w:t>
      </w:r>
      <w:r w:rsidR="00F8236B">
        <w:rPr>
          <w:rFonts w:ascii="Trebuchet MS" w:hAnsi="Trebuchet MS"/>
          <w:sz w:val="20"/>
          <w:szCs w:val="20"/>
        </w:rPr>
        <w:t>Toewijzingscommissie</w:t>
      </w:r>
      <w:r>
        <w:rPr>
          <w:rFonts w:ascii="Trebuchet MS" w:hAnsi="Trebuchet MS"/>
          <w:sz w:val="20"/>
          <w:szCs w:val="20"/>
        </w:rPr>
        <w:t xml:space="preserve"> vernietigd.</w:t>
      </w:r>
    </w:p>
    <w:p w:rsidR="003F647A" w:rsidRDefault="003F647A" w:rsidP="003F647A">
      <w:pPr>
        <w:rPr>
          <w:rFonts w:ascii="Trebuchet MS" w:hAnsi="Trebuchet MS"/>
          <w:sz w:val="20"/>
          <w:szCs w:val="20"/>
        </w:rPr>
      </w:pPr>
    </w:p>
    <w:p w:rsidR="003F647A" w:rsidRDefault="003F647A" w:rsidP="003F647A">
      <w:pPr>
        <w:rPr>
          <w:rFonts w:ascii="Trebuchet MS" w:hAnsi="Trebuchet MS"/>
          <w:sz w:val="20"/>
          <w:szCs w:val="20"/>
        </w:rPr>
      </w:pPr>
    </w:p>
    <w:p w:rsidR="003F647A" w:rsidRDefault="00110849" w:rsidP="003F647A">
      <w:pPr>
        <w:pStyle w:val="Lijstalinea"/>
        <w:numPr>
          <w:ilvl w:val="0"/>
          <w:numId w:val="1"/>
        </w:numPr>
        <w:rPr>
          <w:rFonts w:ascii="Trebuchet MS" w:hAnsi="Trebuchet MS"/>
          <w:sz w:val="20"/>
          <w:szCs w:val="20"/>
        </w:rPr>
      </w:pPr>
      <w:r>
        <w:rPr>
          <w:rFonts w:ascii="Trebuchet MS" w:hAnsi="Trebuchet MS"/>
          <w:sz w:val="20"/>
          <w:szCs w:val="20"/>
        </w:rPr>
        <w:t xml:space="preserve">Eventuele </w:t>
      </w:r>
      <w:r w:rsidR="00F47C45">
        <w:rPr>
          <w:rFonts w:ascii="Trebuchet MS" w:hAnsi="Trebuchet MS"/>
          <w:sz w:val="20"/>
          <w:szCs w:val="20"/>
        </w:rPr>
        <w:t>mail</w:t>
      </w:r>
      <w:r>
        <w:rPr>
          <w:rFonts w:ascii="Trebuchet MS" w:hAnsi="Trebuchet MS"/>
          <w:sz w:val="20"/>
          <w:szCs w:val="20"/>
        </w:rPr>
        <w:t>communicatie tussen leden</w:t>
      </w:r>
      <w:r w:rsidR="00F8236B">
        <w:rPr>
          <w:rFonts w:ascii="Trebuchet MS" w:hAnsi="Trebuchet MS"/>
          <w:sz w:val="20"/>
          <w:szCs w:val="20"/>
        </w:rPr>
        <w:t xml:space="preserve"> Toewijzingscommissie</w:t>
      </w:r>
      <w:r>
        <w:rPr>
          <w:rFonts w:ascii="Trebuchet MS" w:hAnsi="Trebuchet MS"/>
          <w:sz w:val="20"/>
          <w:szCs w:val="20"/>
        </w:rPr>
        <w:t xml:space="preserve"> over een dossier vindt plaats zonder vermelding van naam, initialen, geboortedatum en naam school.</w:t>
      </w:r>
    </w:p>
    <w:p w:rsidR="00110849" w:rsidRDefault="00110849" w:rsidP="00110849">
      <w:pPr>
        <w:rPr>
          <w:rFonts w:ascii="Trebuchet MS" w:hAnsi="Trebuchet MS"/>
          <w:sz w:val="20"/>
          <w:szCs w:val="20"/>
        </w:rPr>
      </w:pPr>
    </w:p>
    <w:p w:rsidR="00110849" w:rsidRDefault="00110849" w:rsidP="00110849">
      <w:pPr>
        <w:ind w:left="360"/>
        <w:rPr>
          <w:rFonts w:ascii="Trebuchet MS" w:hAnsi="Trebuchet MS"/>
          <w:sz w:val="20"/>
          <w:szCs w:val="20"/>
        </w:rPr>
      </w:pPr>
      <w:r>
        <w:rPr>
          <w:rFonts w:ascii="Trebuchet MS" w:hAnsi="Trebuchet MS"/>
          <w:sz w:val="20"/>
          <w:szCs w:val="20"/>
        </w:rPr>
        <w:t xml:space="preserve">Communicatie die nodig is in verband met de administratieve afhandeling van de bespreking </w:t>
      </w:r>
      <w:r w:rsidR="00F8236B">
        <w:rPr>
          <w:rFonts w:ascii="Trebuchet MS" w:hAnsi="Trebuchet MS"/>
          <w:sz w:val="20"/>
          <w:szCs w:val="20"/>
        </w:rPr>
        <w:t xml:space="preserve">in de Toewijzingscommissie </w:t>
      </w:r>
      <w:r>
        <w:rPr>
          <w:rFonts w:ascii="Trebuchet MS" w:hAnsi="Trebuchet MS"/>
          <w:sz w:val="20"/>
          <w:szCs w:val="20"/>
        </w:rPr>
        <w:t xml:space="preserve">vindt plaats per post of per beveiligde mailverbinding. </w:t>
      </w:r>
    </w:p>
    <w:p w:rsidR="00110849" w:rsidRDefault="00110849" w:rsidP="00110849">
      <w:pPr>
        <w:ind w:left="360"/>
        <w:rPr>
          <w:rFonts w:ascii="Trebuchet MS" w:hAnsi="Trebuchet MS"/>
          <w:sz w:val="20"/>
          <w:szCs w:val="20"/>
        </w:rPr>
      </w:pPr>
    </w:p>
    <w:p w:rsidR="00110849" w:rsidRPr="00110849" w:rsidRDefault="00110849" w:rsidP="00110849">
      <w:pPr>
        <w:ind w:left="360"/>
        <w:rPr>
          <w:rFonts w:ascii="Trebuchet MS" w:hAnsi="Trebuchet MS"/>
          <w:sz w:val="20"/>
          <w:szCs w:val="20"/>
        </w:rPr>
      </w:pPr>
      <w:r>
        <w:rPr>
          <w:rFonts w:ascii="Trebuchet MS" w:hAnsi="Trebuchet MS"/>
          <w:sz w:val="20"/>
          <w:szCs w:val="20"/>
        </w:rPr>
        <w:t xml:space="preserve">Persoonsgegevens worden nooit verzonden over </w:t>
      </w:r>
      <w:r w:rsidR="00F47C45">
        <w:rPr>
          <w:rFonts w:ascii="Trebuchet MS" w:hAnsi="Trebuchet MS"/>
          <w:sz w:val="20"/>
          <w:szCs w:val="20"/>
        </w:rPr>
        <w:t xml:space="preserve">een </w:t>
      </w:r>
      <w:r w:rsidR="00855D58">
        <w:rPr>
          <w:rFonts w:ascii="Trebuchet MS" w:hAnsi="Trebuchet MS"/>
          <w:sz w:val="20"/>
          <w:szCs w:val="20"/>
        </w:rPr>
        <w:t>‘</w:t>
      </w:r>
      <w:r>
        <w:rPr>
          <w:rFonts w:ascii="Trebuchet MS" w:hAnsi="Trebuchet MS"/>
          <w:sz w:val="20"/>
          <w:szCs w:val="20"/>
        </w:rPr>
        <w:t>gewone’, onbeveiligde mailverbinding.</w:t>
      </w:r>
    </w:p>
    <w:sectPr w:rsidR="00110849" w:rsidRPr="001108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00" w:rsidRDefault="00C95500" w:rsidP="000C67F8">
      <w:r>
        <w:separator/>
      </w:r>
    </w:p>
  </w:endnote>
  <w:endnote w:type="continuationSeparator" w:id="0">
    <w:p w:rsidR="00C95500" w:rsidRDefault="00C95500" w:rsidP="000C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F8" w:rsidRPr="000C67F8" w:rsidRDefault="000C67F8" w:rsidP="000C67F8">
    <w:pPr>
      <w:pStyle w:val="Voettekst"/>
      <w:jc w:val="center"/>
      <w:rPr>
        <w:rFonts w:ascii="Trebuchet MS" w:hAnsi="Trebuchet MS"/>
        <w:sz w:val="18"/>
        <w:szCs w:val="18"/>
      </w:rPr>
    </w:pPr>
    <w:r w:rsidRPr="000C67F8">
      <w:rPr>
        <w:rFonts w:ascii="Trebuchet MS" w:hAnsi="Trebuchet MS"/>
        <w:sz w:val="18"/>
        <w:szCs w:val="18"/>
      </w:rPr>
      <w:t>Afspraken rond gegevensverwerking in het kader van de Toewijzingscommissie – mei 2018</w:t>
    </w:r>
  </w:p>
  <w:p w:rsidR="000C67F8" w:rsidRDefault="000C67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00" w:rsidRDefault="00C95500" w:rsidP="000C67F8">
      <w:r>
        <w:separator/>
      </w:r>
    </w:p>
  </w:footnote>
  <w:footnote w:type="continuationSeparator" w:id="0">
    <w:p w:rsidR="00C95500" w:rsidRDefault="00C95500" w:rsidP="000C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894"/>
    <w:multiLevelType w:val="hybridMultilevel"/>
    <w:tmpl w:val="AD74AB7C"/>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F3F3772"/>
    <w:multiLevelType w:val="hybridMultilevel"/>
    <w:tmpl w:val="D08E86BA"/>
    <w:lvl w:ilvl="0" w:tplc="B838D0C0">
      <w:start w:val="4"/>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D4"/>
    <w:rsid w:val="000B72B1"/>
    <w:rsid w:val="000C67F8"/>
    <w:rsid w:val="00110849"/>
    <w:rsid w:val="001407C3"/>
    <w:rsid w:val="0017412B"/>
    <w:rsid w:val="0026241F"/>
    <w:rsid w:val="0032689F"/>
    <w:rsid w:val="003F647A"/>
    <w:rsid w:val="00612636"/>
    <w:rsid w:val="006C31D4"/>
    <w:rsid w:val="00814D62"/>
    <w:rsid w:val="00855D58"/>
    <w:rsid w:val="00857664"/>
    <w:rsid w:val="00874424"/>
    <w:rsid w:val="00A86467"/>
    <w:rsid w:val="00BA6FCE"/>
    <w:rsid w:val="00C95500"/>
    <w:rsid w:val="00D3062C"/>
    <w:rsid w:val="00E26AD6"/>
    <w:rsid w:val="00EC3A95"/>
    <w:rsid w:val="00F47C45"/>
    <w:rsid w:val="00F82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5F0F5-E2CC-4C6E-959F-DEFCA1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31D4"/>
    <w:pPr>
      <w:ind w:left="720"/>
      <w:contextualSpacing/>
    </w:pPr>
  </w:style>
  <w:style w:type="table" w:styleId="Tabelraster">
    <w:name w:val="Table Grid"/>
    <w:basedOn w:val="Standaardtabel"/>
    <w:uiPriority w:val="39"/>
    <w:rsid w:val="00B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67F8"/>
    <w:pPr>
      <w:tabs>
        <w:tab w:val="center" w:pos="4536"/>
        <w:tab w:val="right" w:pos="9072"/>
      </w:tabs>
    </w:pPr>
  </w:style>
  <w:style w:type="character" w:customStyle="1" w:styleId="KoptekstChar">
    <w:name w:val="Koptekst Char"/>
    <w:basedOn w:val="Standaardalinea-lettertype"/>
    <w:link w:val="Koptekst"/>
    <w:uiPriority w:val="99"/>
    <w:rsid w:val="000C67F8"/>
  </w:style>
  <w:style w:type="paragraph" w:styleId="Voettekst">
    <w:name w:val="footer"/>
    <w:basedOn w:val="Standaard"/>
    <w:link w:val="VoettekstChar"/>
    <w:uiPriority w:val="99"/>
    <w:unhideWhenUsed/>
    <w:rsid w:val="000C67F8"/>
    <w:pPr>
      <w:tabs>
        <w:tab w:val="center" w:pos="4536"/>
        <w:tab w:val="right" w:pos="9072"/>
      </w:tabs>
    </w:pPr>
  </w:style>
  <w:style w:type="character" w:customStyle="1" w:styleId="VoettekstChar">
    <w:name w:val="Voettekst Char"/>
    <w:basedOn w:val="Standaardalinea-lettertype"/>
    <w:link w:val="Voettekst"/>
    <w:uiPriority w:val="99"/>
    <w:rsid w:val="000C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1DFB-B225-40F9-9D57-8D4B2A16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5978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Oosterhuis</dc:creator>
  <cp:keywords/>
  <dc:description/>
  <cp:lastModifiedBy>Ina Oosterhuis</cp:lastModifiedBy>
  <cp:revision>2</cp:revision>
  <dcterms:created xsi:type="dcterms:W3CDTF">2018-05-23T15:18:00Z</dcterms:created>
  <dcterms:modified xsi:type="dcterms:W3CDTF">2018-05-23T15:18:00Z</dcterms:modified>
</cp:coreProperties>
</file>