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3965"/>
        <w:gridCol w:w="2568"/>
        <w:gridCol w:w="2933"/>
        <w:gridCol w:w="2094"/>
        <w:gridCol w:w="2434"/>
      </w:tblGrid>
      <w:tr w:rsidR="00E5141F" w:rsidTr="00A54629">
        <w:tc>
          <w:tcPr>
            <w:tcW w:w="14220" w:type="dxa"/>
            <w:gridSpan w:val="5"/>
          </w:tcPr>
          <w:p w:rsidR="00E5141F" w:rsidRPr="009929D3" w:rsidRDefault="009929D3" w:rsidP="00E5141F">
            <w:pPr>
              <w:jc w:val="center"/>
              <w:rPr>
                <w:rFonts w:ascii="Trebuchet MS" w:hAnsi="Trebuchet MS"/>
                <w:i/>
                <w:sz w:val="28"/>
                <w:szCs w:val="28"/>
              </w:rPr>
            </w:pPr>
            <w:r>
              <w:rPr>
                <w:rFonts w:ascii="Trebuchet MS" w:hAnsi="Trebuchet MS"/>
                <w:b/>
                <w:sz w:val="28"/>
                <w:szCs w:val="28"/>
              </w:rPr>
              <w:t xml:space="preserve">                                                                                                                                                             </w:t>
            </w:r>
            <w:r w:rsidR="00E5141F" w:rsidRPr="00E5141F">
              <w:rPr>
                <w:rFonts w:ascii="Trebuchet MS" w:hAnsi="Trebuchet MS"/>
                <w:b/>
                <w:sz w:val="28"/>
                <w:szCs w:val="28"/>
              </w:rPr>
              <w:t>Versterking Basisondersteuning</w:t>
            </w:r>
            <w:r>
              <w:rPr>
                <w:rFonts w:ascii="Trebuchet MS" w:hAnsi="Trebuchet MS"/>
                <w:b/>
                <w:sz w:val="28"/>
                <w:szCs w:val="28"/>
              </w:rPr>
              <w:t xml:space="preserve"> </w:t>
            </w:r>
            <w:r w:rsidRPr="009929D3">
              <w:rPr>
                <w:rFonts w:ascii="Trebuchet MS" w:hAnsi="Trebuchet MS"/>
                <w:b/>
                <w:sz w:val="28"/>
                <w:szCs w:val="28"/>
              </w:rPr>
              <w:t>2016-2017</w:t>
            </w:r>
            <w:r>
              <w:rPr>
                <w:rFonts w:ascii="Trebuchet MS" w:hAnsi="Trebuchet MS"/>
                <w:b/>
                <w:sz w:val="28"/>
                <w:szCs w:val="28"/>
              </w:rPr>
              <w:t xml:space="preserve">  </w:t>
            </w:r>
            <w:r w:rsidR="00271983">
              <w:rPr>
                <w:rFonts w:ascii="Trebuchet MS" w:hAnsi="Trebuchet MS"/>
                <w:i/>
                <w:sz w:val="28"/>
                <w:szCs w:val="28"/>
              </w:rPr>
              <w:t>Florion</w:t>
            </w:r>
          </w:p>
          <w:p w:rsidR="009929D3" w:rsidRPr="00E5141F" w:rsidRDefault="009929D3" w:rsidP="00E5141F">
            <w:pPr>
              <w:jc w:val="center"/>
              <w:rPr>
                <w:rFonts w:ascii="Trebuchet MS" w:hAnsi="Trebuchet MS"/>
                <w:b/>
                <w:sz w:val="28"/>
                <w:szCs w:val="28"/>
              </w:rPr>
            </w:pPr>
          </w:p>
        </w:tc>
      </w:tr>
      <w:tr w:rsidR="00E5141F" w:rsidTr="00205A1A">
        <w:tc>
          <w:tcPr>
            <w:tcW w:w="4503" w:type="dxa"/>
          </w:tcPr>
          <w:p w:rsidR="00E5141F" w:rsidRPr="00E5141F" w:rsidRDefault="00E5141F">
            <w:pPr>
              <w:rPr>
                <w:rFonts w:ascii="Trebuchet MS" w:hAnsi="Trebuchet MS"/>
                <w:sz w:val="20"/>
                <w:szCs w:val="20"/>
              </w:rPr>
            </w:pPr>
            <w:r w:rsidRPr="00E5141F">
              <w:rPr>
                <w:rFonts w:ascii="Trebuchet MS" w:hAnsi="Trebuchet MS"/>
                <w:sz w:val="20"/>
                <w:szCs w:val="20"/>
              </w:rPr>
              <w:t>Onderwerp</w:t>
            </w:r>
          </w:p>
        </w:tc>
        <w:tc>
          <w:tcPr>
            <w:tcW w:w="2748" w:type="dxa"/>
          </w:tcPr>
          <w:p w:rsidR="00E5141F" w:rsidRPr="00E5141F" w:rsidRDefault="00E5141F">
            <w:pPr>
              <w:rPr>
                <w:rFonts w:ascii="Trebuchet MS" w:hAnsi="Trebuchet MS"/>
                <w:sz w:val="20"/>
                <w:szCs w:val="20"/>
              </w:rPr>
            </w:pPr>
            <w:r w:rsidRPr="00E5141F">
              <w:rPr>
                <w:rFonts w:ascii="Trebuchet MS" w:hAnsi="Trebuchet MS"/>
                <w:sz w:val="20"/>
                <w:szCs w:val="20"/>
              </w:rPr>
              <w:t>Doel</w:t>
            </w:r>
          </w:p>
        </w:tc>
        <w:tc>
          <w:tcPr>
            <w:tcW w:w="2933" w:type="dxa"/>
          </w:tcPr>
          <w:p w:rsidR="00E5141F" w:rsidRPr="00E5141F" w:rsidRDefault="00E5141F">
            <w:pPr>
              <w:rPr>
                <w:rFonts w:ascii="Trebuchet MS" w:hAnsi="Trebuchet MS"/>
                <w:sz w:val="20"/>
                <w:szCs w:val="20"/>
              </w:rPr>
            </w:pPr>
            <w:r w:rsidRPr="00E5141F">
              <w:rPr>
                <w:rFonts w:ascii="Trebuchet MS" w:hAnsi="Trebuchet MS"/>
                <w:sz w:val="20"/>
                <w:szCs w:val="20"/>
              </w:rPr>
              <w:t>Activiteiten</w:t>
            </w:r>
          </w:p>
        </w:tc>
        <w:tc>
          <w:tcPr>
            <w:tcW w:w="2170" w:type="dxa"/>
          </w:tcPr>
          <w:p w:rsidR="00E5141F" w:rsidRPr="00E5141F" w:rsidRDefault="00E5141F">
            <w:pPr>
              <w:rPr>
                <w:rFonts w:ascii="Trebuchet MS" w:hAnsi="Trebuchet MS"/>
                <w:sz w:val="20"/>
                <w:szCs w:val="20"/>
              </w:rPr>
            </w:pPr>
            <w:r w:rsidRPr="00E5141F">
              <w:rPr>
                <w:rFonts w:ascii="Trebuchet MS" w:hAnsi="Trebuchet MS"/>
                <w:sz w:val="20"/>
                <w:szCs w:val="20"/>
              </w:rPr>
              <w:t>Betrokkenen</w:t>
            </w:r>
          </w:p>
        </w:tc>
        <w:tc>
          <w:tcPr>
            <w:tcW w:w="1866" w:type="dxa"/>
            <w:shd w:val="clear" w:color="auto" w:fill="auto"/>
          </w:tcPr>
          <w:p w:rsidR="00E5141F" w:rsidRPr="00205A1A" w:rsidRDefault="000B2DE9">
            <w:pPr>
              <w:rPr>
                <w:rFonts w:ascii="Trebuchet MS" w:hAnsi="Trebuchet MS"/>
                <w:sz w:val="20"/>
                <w:szCs w:val="20"/>
              </w:rPr>
            </w:pPr>
            <w:r w:rsidRPr="00205A1A">
              <w:rPr>
                <w:rFonts w:ascii="Trebuchet MS" w:hAnsi="Trebuchet MS"/>
                <w:sz w:val="20"/>
                <w:szCs w:val="20"/>
              </w:rPr>
              <w:t>Evaluatie</w:t>
            </w:r>
          </w:p>
        </w:tc>
      </w:tr>
      <w:tr w:rsidR="00E5141F" w:rsidTr="00205A1A">
        <w:tc>
          <w:tcPr>
            <w:tcW w:w="4503" w:type="dxa"/>
          </w:tcPr>
          <w:p w:rsidR="00E5141F" w:rsidRDefault="00344202">
            <w:pPr>
              <w:rPr>
                <w:rFonts w:ascii="Trebuchet MS" w:hAnsi="Trebuchet MS"/>
                <w:sz w:val="20"/>
                <w:szCs w:val="20"/>
              </w:rPr>
            </w:pPr>
            <w:r>
              <w:rPr>
                <w:rFonts w:ascii="Trebuchet MS" w:hAnsi="Trebuchet MS"/>
                <w:sz w:val="20"/>
                <w:szCs w:val="20"/>
              </w:rPr>
              <w:t>Budget onderwijsondersteuning</w:t>
            </w:r>
          </w:p>
          <w:p w:rsidR="00344202" w:rsidRPr="00E5141F" w:rsidRDefault="00344202" w:rsidP="00344202">
            <w:pPr>
              <w:rPr>
                <w:rFonts w:ascii="Trebuchet MS" w:hAnsi="Trebuchet MS"/>
                <w:sz w:val="20"/>
                <w:szCs w:val="20"/>
              </w:rPr>
            </w:pPr>
            <w:r>
              <w:rPr>
                <w:rFonts w:ascii="Trebuchet MS" w:hAnsi="Trebuchet MS"/>
                <w:sz w:val="20"/>
                <w:szCs w:val="20"/>
              </w:rPr>
              <w:t xml:space="preserve">Van € 100 naar € 150 per </w:t>
            </w:r>
            <w:proofErr w:type="spellStart"/>
            <w:r>
              <w:rPr>
                <w:rFonts w:ascii="Trebuchet MS" w:hAnsi="Trebuchet MS"/>
                <w:sz w:val="20"/>
                <w:szCs w:val="20"/>
              </w:rPr>
              <w:t>lln</w:t>
            </w:r>
            <w:proofErr w:type="spellEnd"/>
          </w:p>
        </w:tc>
        <w:tc>
          <w:tcPr>
            <w:tcW w:w="2748" w:type="dxa"/>
          </w:tcPr>
          <w:p w:rsidR="00E5141F" w:rsidRPr="00E5141F" w:rsidRDefault="00344202">
            <w:pPr>
              <w:rPr>
                <w:rFonts w:ascii="Trebuchet MS" w:hAnsi="Trebuchet MS"/>
                <w:sz w:val="20"/>
                <w:szCs w:val="20"/>
              </w:rPr>
            </w:pPr>
            <w:r>
              <w:rPr>
                <w:rFonts w:ascii="Trebuchet MS" w:hAnsi="Trebuchet MS"/>
                <w:sz w:val="20"/>
                <w:szCs w:val="20"/>
              </w:rPr>
              <w:t>Versterking basisondersteuning of extra ondersteuning</w:t>
            </w:r>
          </w:p>
        </w:tc>
        <w:tc>
          <w:tcPr>
            <w:tcW w:w="2933" w:type="dxa"/>
          </w:tcPr>
          <w:p w:rsidR="00E5141F" w:rsidRPr="00E5141F" w:rsidRDefault="00344202">
            <w:pPr>
              <w:rPr>
                <w:rFonts w:ascii="Trebuchet MS" w:hAnsi="Trebuchet MS"/>
                <w:sz w:val="20"/>
                <w:szCs w:val="20"/>
              </w:rPr>
            </w:pPr>
            <w:r>
              <w:rPr>
                <w:rFonts w:ascii="Trebuchet MS" w:hAnsi="Trebuchet MS"/>
                <w:sz w:val="20"/>
                <w:szCs w:val="20"/>
              </w:rPr>
              <w:t>Scholing, personeel,</w:t>
            </w:r>
          </w:p>
        </w:tc>
        <w:tc>
          <w:tcPr>
            <w:tcW w:w="2170" w:type="dxa"/>
          </w:tcPr>
          <w:p w:rsidR="00E5141F" w:rsidRPr="00E5141F" w:rsidRDefault="00344202">
            <w:pPr>
              <w:rPr>
                <w:rFonts w:ascii="Trebuchet MS" w:hAnsi="Trebuchet MS"/>
                <w:sz w:val="20"/>
                <w:szCs w:val="20"/>
              </w:rPr>
            </w:pPr>
            <w:r>
              <w:rPr>
                <w:rFonts w:ascii="Trebuchet MS" w:hAnsi="Trebuchet MS"/>
                <w:sz w:val="20"/>
                <w:szCs w:val="20"/>
              </w:rPr>
              <w:t>Directeur-IB-schoolraad</w:t>
            </w:r>
          </w:p>
        </w:tc>
        <w:tc>
          <w:tcPr>
            <w:tcW w:w="1866" w:type="dxa"/>
            <w:shd w:val="clear" w:color="auto" w:fill="auto"/>
          </w:tcPr>
          <w:p w:rsidR="00E5141F" w:rsidRPr="00205A1A" w:rsidRDefault="00B26A81">
            <w:pPr>
              <w:rPr>
                <w:rFonts w:ascii="Trebuchet MS" w:hAnsi="Trebuchet MS"/>
                <w:sz w:val="20"/>
                <w:szCs w:val="20"/>
              </w:rPr>
            </w:pPr>
            <w:r w:rsidRPr="00205A1A">
              <w:rPr>
                <w:rFonts w:ascii="Trebuchet MS" w:hAnsi="Trebuchet MS"/>
                <w:sz w:val="20"/>
                <w:szCs w:val="20"/>
              </w:rPr>
              <w:t>Ond</w:t>
            </w:r>
            <w:r w:rsidR="00C54552" w:rsidRPr="00205A1A">
              <w:rPr>
                <w:rFonts w:ascii="Trebuchet MS" w:hAnsi="Trebuchet MS"/>
                <w:sz w:val="20"/>
                <w:szCs w:val="20"/>
              </w:rPr>
              <w:t>ersteuningsbudget is verdeeld. Inzet besproken.</w:t>
            </w:r>
            <w:r w:rsidRPr="00205A1A">
              <w:rPr>
                <w:rFonts w:ascii="Trebuchet MS" w:hAnsi="Trebuchet MS"/>
                <w:sz w:val="20"/>
                <w:szCs w:val="20"/>
              </w:rPr>
              <w:t xml:space="preserve"> </w:t>
            </w:r>
          </w:p>
          <w:p w:rsidR="00B26A81" w:rsidRPr="00205A1A" w:rsidRDefault="00B26A81">
            <w:pPr>
              <w:rPr>
                <w:rFonts w:ascii="Trebuchet MS" w:hAnsi="Trebuchet MS"/>
                <w:sz w:val="20"/>
                <w:szCs w:val="20"/>
              </w:rPr>
            </w:pPr>
            <w:r w:rsidRPr="00205A1A">
              <w:rPr>
                <w:rFonts w:ascii="Trebuchet MS" w:hAnsi="Trebuchet MS"/>
                <w:sz w:val="20"/>
                <w:szCs w:val="20"/>
              </w:rPr>
              <w:t>Nu monitoring op de inzet, komt het ten goede aan de onderwijsondersteuning. Wordt meegenomen in begrotingsbespreking</w:t>
            </w:r>
          </w:p>
        </w:tc>
      </w:tr>
      <w:tr w:rsidR="00E5141F" w:rsidTr="00205A1A">
        <w:tc>
          <w:tcPr>
            <w:tcW w:w="4503" w:type="dxa"/>
          </w:tcPr>
          <w:p w:rsidR="00E5141F" w:rsidRPr="00E5141F" w:rsidRDefault="00344202" w:rsidP="00344202">
            <w:pPr>
              <w:rPr>
                <w:rFonts w:ascii="Trebuchet MS" w:hAnsi="Trebuchet MS"/>
                <w:sz w:val="20"/>
                <w:szCs w:val="20"/>
              </w:rPr>
            </w:pPr>
            <w:r>
              <w:rPr>
                <w:rFonts w:ascii="Trebuchet MS" w:hAnsi="Trebuchet MS"/>
                <w:sz w:val="20"/>
                <w:szCs w:val="20"/>
              </w:rPr>
              <w:t>Masterclass Opbrengstgericht Passend Onderwijs</w:t>
            </w:r>
          </w:p>
        </w:tc>
        <w:tc>
          <w:tcPr>
            <w:tcW w:w="2748" w:type="dxa"/>
          </w:tcPr>
          <w:p w:rsidR="00E5141F" w:rsidRPr="00E5141F" w:rsidRDefault="00344202" w:rsidP="00ED73AE">
            <w:pPr>
              <w:rPr>
                <w:rFonts w:ascii="Trebuchet MS" w:hAnsi="Trebuchet MS"/>
                <w:sz w:val="20"/>
                <w:szCs w:val="20"/>
              </w:rPr>
            </w:pPr>
            <w:r>
              <w:rPr>
                <w:rFonts w:ascii="Trebuchet MS" w:hAnsi="Trebuchet MS"/>
                <w:sz w:val="20"/>
                <w:szCs w:val="20"/>
              </w:rPr>
              <w:t xml:space="preserve">Vergroten opbrengstgericht denken en werken. Trendanalyses </w:t>
            </w:r>
            <w:r w:rsidR="00ED73AE">
              <w:rPr>
                <w:rFonts w:ascii="Trebuchet MS" w:hAnsi="Trebuchet MS"/>
                <w:sz w:val="20"/>
                <w:szCs w:val="20"/>
              </w:rPr>
              <w:br/>
              <w:t>Team en leerkracht gericht werken aan passend Onderwijs</w:t>
            </w:r>
          </w:p>
        </w:tc>
        <w:tc>
          <w:tcPr>
            <w:tcW w:w="2933" w:type="dxa"/>
          </w:tcPr>
          <w:p w:rsidR="00E5141F" w:rsidRPr="00E5141F" w:rsidRDefault="00344202">
            <w:pPr>
              <w:rPr>
                <w:rFonts w:ascii="Trebuchet MS" w:hAnsi="Trebuchet MS"/>
                <w:sz w:val="20"/>
                <w:szCs w:val="20"/>
              </w:rPr>
            </w:pPr>
            <w:r>
              <w:rPr>
                <w:rFonts w:ascii="Trebuchet MS" w:hAnsi="Trebuchet MS"/>
                <w:sz w:val="20"/>
                <w:szCs w:val="20"/>
              </w:rPr>
              <w:t>masterclass</w:t>
            </w:r>
          </w:p>
        </w:tc>
        <w:tc>
          <w:tcPr>
            <w:tcW w:w="2170" w:type="dxa"/>
          </w:tcPr>
          <w:p w:rsidR="00E5141F" w:rsidRPr="00E5141F" w:rsidRDefault="00A0220B">
            <w:pPr>
              <w:rPr>
                <w:rFonts w:ascii="Trebuchet MS" w:hAnsi="Trebuchet MS"/>
                <w:sz w:val="20"/>
                <w:szCs w:val="20"/>
              </w:rPr>
            </w:pPr>
            <w:r>
              <w:rPr>
                <w:rFonts w:ascii="Trebuchet MS" w:hAnsi="Trebuchet MS"/>
                <w:sz w:val="20"/>
                <w:szCs w:val="20"/>
              </w:rPr>
              <w:t>Directeuren</w:t>
            </w:r>
            <w:r w:rsidR="00344202">
              <w:rPr>
                <w:rFonts w:ascii="Trebuchet MS" w:hAnsi="Trebuchet MS"/>
                <w:sz w:val="20"/>
                <w:szCs w:val="20"/>
              </w:rPr>
              <w:t xml:space="preserve"> en IB’ers</w:t>
            </w:r>
          </w:p>
        </w:tc>
        <w:tc>
          <w:tcPr>
            <w:tcW w:w="1866" w:type="dxa"/>
            <w:shd w:val="clear" w:color="auto" w:fill="auto"/>
          </w:tcPr>
          <w:p w:rsidR="00E5141F" w:rsidRPr="00205A1A" w:rsidRDefault="00C54552">
            <w:pPr>
              <w:rPr>
                <w:rFonts w:ascii="Trebuchet MS" w:hAnsi="Trebuchet MS"/>
                <w:sz w:val="20"/>
                <w:szCs w:val="20"/>
              </w:rPr>
            </w:pPr>
            <w:r w:rsidRPr="00205A1A">
              <w:rPr>
                <w:rFonts w:ascii="Trebuchet MS" w:hAnsi="Trebuchet MS"/>
                <w:sz w:val="20"/>
                <w:szCs w:val="20"/>
              </w:rPr>
              <w:t>Gevolgd!</w:t>
            </w:r>
            <w:r w:rsidRPr="00205A1A">
              <w:rPr>
                <w:rFonts w:ascii="Trebuchet MS" w:hAnsi="Trebuchet MS"/>
                <w:sz w:val="20"/>
                <w:szCs w:val="20"/>
              </w:rPr>
              <w:br/>
            </w:r>
            <w:r w:rsidR="00D75CA6" w:rsidRPr="00205A1A">
              <w:rPr>
                <w:rFonts w:ascii="Trebuchet MS" w:hAnsi="Trebuchet MS"/>
                <w:sz w:val="20"/>
                <w:szCs w:val="20"/>
              </w:rPr>
              <w:t xml:space="preserve">Veel positieve geluiden, veel vraag naar de terugkomdag en verdieping. </w:t>
            </w:r>
            <w:proofErr w:type="spellStart"/>
            <w:r w:rsidR="00D75CA6" w:rsidRPr="00205A1A">
              <w:rPr>
                <w:rFonts w:ascii="Trebuchet MS" w:hAnsi="Trebuchet MS"/>
                <w:sz w:val="20"/>
                <w:szCs w:val="20"/>
              </w:rPr>
              <w:t>Groepsplanloos</w:t>
            </w:r>
            <w:proofErr w:type="spellEnd"/>
            <w:r w:rsidR="00D75CA6" w:rsidRPr="00205A1A">
              <w:rPr>
                <w:rFonts w:ascii="Trebuchet MS" w:hAnsi="Trebuchet MS"/>
                <w:sz w:val="20"/>
                <w:szCs w:val="20"/>
              </w:rPr>
              <w:t xml:space="preserve"> werken</w:t>
            </w:r>
          </w:p>
        </w:tc>
      </w:tr>
      <w:tr w:rsidR="00E5141F" w:rsidTr="00205A1A">
        <w:tc>
          <w:tcPr>
            <w:tcW w:w="4503" w:type="dxa"/>
          </w:tcPr>
          <w:p w:rsidR="00344202" w:rsidRDefault="00344202">
            <w:pPr>
              <w:rPr>
                <w:rFonts w:ascii="Trebuchet MS" w:hAnsi="Trebuchet MS"/>
                <w:sz w:val="20"/>
                <w:szCs w:val="20"/>
              </w:rPr>
            </w:pPr>
            <w:r>
              <w:rPr>
                <w:rFonts w:ascii="Trebuchet MS" w:hAnsi="Trebuchet MS"/>
                <w:sz w:val="20"/>
                <w:szCs w:val="20"/>
              </w:rPr>
              <w:t>‘De leerkracht doet ertoe!’</w:t>
            </w:r>
          </w:p>
          <w:p w:rsidR="00E5141F" w:rsidRPr="00E5141F" w:rsidRDefault="00344202" w:rsidP="00344202">
            <w:pPr>
              <w:rPr>
                <w:rFonts w:ascii="Trebuchet MS" w:hAnsi="Trebuchet MS"/>
                <w:sz w:val="20"/>
                <w:szCs w:val="20"/>
              </w:rPr>
            </w:pPr>
            <w:r>
              <w:rPr>
                <w:rFonts w:ascii="Trebuchet MS" w:hAnsi="Trebuchet MS"/>
                <w:sz w:val="20"/>
                <w:szCs w:val="20"/>
              </w:rPr>
              <w:t>Gerichte input om leerkrachten te bereiken om hen te versterken.</w:t>
            </w:r>
            <w:r w:rsidR="00FD6D91">
              <w:rPr>
                <w:rFonts w:ascii="Trebuchet MS" w:hAnsi="Trebuchet MS"/>
                <w:sz w:val="20"/>
                <w:szCs w:val="20"/>
              </w:rPr>
              <w:t xml:space="preserve"> Florion</w:t>
            </w:r>
            <w:r>
              <w:rPr>
                <w:rFonts w:ascii="Trebuchet MS" w:hAnsi="Trebuchet MS"/>
                <w:sz w:val="20"/>
                <w:szCs w:val="20"/>
              </w:rPr>
              <w:br/>
            </w:r>
          </w:p>
        </w:tc>
        <w:tc>
          <w:tcPr>
            <w:tcW w:w="2748" w:type="dxa"/>
          </w:tcPr>
          <w:p w:rsidR="00E5141F" w:rsidRPr="00E5141F" w:rsidRDefault="00344202">
            <w:pPr>
              <w:rPr>
                <w:rFonts w:ascii="Trebuchet MS" w:hAnsi="Trebuchet MS"/>
                <w:sz w:val="20"/>
                <w:szCs w:val="20"/>
              </w:rPr>
            </w:pPr>
            <w:r>
              <w:rPr>
                <w:rFonts w:ascii="Trebuchet MS" w:hAnsi="Trebuchet MS"/>
                <w:sz w:val="20"/>
                <w:szCs w:val="20"/>
              </w:rPr>
              <w:t>Professionele grondhouding van leerkrachten versterken.</w:t>
            </w:r>
            <w:r>
              <w:rPr>
                <w:rFonts w:ascii="Trebuchet MS" w:hAnsi="Trebuchet MS"/>
                <w:sz w:val="20"/>
                <w:szCs w:val="20"/>
              </w:rPr>
              <w:br/>
              <w:t>‘durf hulp vragen’</w:t>
            </w:r>
          </w:p>
        </w:tc>
        <w:tc>
          <w:tcPr>
            <w:tcW w:w="2933" w:type="dxa"/>
          </w:tcPr>
          <w:p w:rsidR="00E5141F" w:rsidRDefault="00344202">
            <w:pPr>
              <w:rPr>
                <w:rFonts w:ascii="Trebuchet MS" w:hAnsi="Trebuchet MS"/>
                <w:sz w:val="20"/>
                <w:szCs w:val="20"/>
              </w:rPr>
            </w:pPr>
            <w:r>
              <w:rPr>
                <w:rFonts w:ascii="Trebuchet MS" w:hAnsi="Trebuchet MS"/>
                <w:sz w:val="20"/>
                <w:szCs w:val="20"/>
              </w:rPr>
              <w:t>Presentaties, studiemiddagen, minisymposium, nieuwsbrief,</w:t>
            </w:r>
          </w:p>
          <w:p w:rsidR="00344202" w:rsidRPr="00E5141F" w:rsidRDefault="00344202">
            <w:pPr>
              <w:rPr>
                <w:rFonts w:ascii="Trebuchet MS" w:hAnsi="Trebuchet MS"/>
                <w:sz w:val="20"/>
                <w:szCs w:val="20"/>
              </w:rPr>
            </w:pPr>
            <w:proofErr w:type="spellStart"/>
            <w:r>
              <w:rPr>
                <w:rFonts w:ascii="Trebuchet MS" w:hAnsi="Trebuchet MS"/>
                <w:sz w:val="20"/>
                <w:szCs w:val="20"/>
              </w:rPr>
              <w:t>Social</w:t>
            </w:r>
            <w:proofErr w:type="spellEnd"/>
            <w:r>
              <w:rPr>
                <w:rFonts w:ascii="Trebuchet MS" w:hAnsi="Trebuchet MS"/>
                <w:sz w:val="20"/>
                <w:szCs w:val="20"/>
              </w:rPr>
              <w:t xml:space="preserve"> media – facebook</w:t>
            </w:r>
            <w:r>
              <w:rPr>
                <w:rFonts w:ascii="Trebuchet MS" w:hAnsi="Trebuchet MS"/>
                <w:sz w:val="20"/>
                <w:szCs w:val="20"/>
              </w:rPr>
              <w:br/>
              <w:t>‘hapklare’</w:t>
            </w:r>
            <w:r w:rsidR="00ED73AE">
              <w:rPr>
                <w:rFonts w:ascii="Trebuchet MS" w:hAnsi="Trebuchet MS"/>
                <w:sz w:val="20"/>
                <w:szCs w:val="20"/>
              </w:rPr>
              <w:t xml:space="preserve"> </w:t>
            </w:r>
            <w:r>
              <w:rPr>
                <w:rFonts w:ascii="Trebuchet MS" w:hAnsi="Trebuchet MS"/>
                <w:sz w:val="20"/>
                <w:szCs w:val="20"/>
              </w:rPr>
              <w:t>ondersteuning.</w:t>
            </w:r>
          </w:p>
        </w:tc>
        <w:tc>
          <w:tcPr>
            <w:tcW w:w="2170" w:type="dxa"/>
          </w:tcPr>
          <w:p w:rsidR="00E5141F" w:rsidRPr="00E5141F" w:rsidRDefault="00344202">
            <w:pPr>
              <w:rPr>
                <w:rFonts w:ascii="Trebuchet MS" w:hAnsi="Trebuchet MS"/>
                <w:sz w:val="20"/>
                <w:szCs w:val="20"/>
              </w:rPr>
            </w:pPr>
            <w:r>
              <w:rPr>
                <w:rFonts w:ascii="Trebuchet MS" w:hAnsi="Trebuchet MS"/>
                <w:sz w:val="20"/>
                <w:szCs w:val="20"/>
              </w:rPr>
              <w:t>Florion en leerkrachten</w:t>
            </w:r>
          </w:p>
        </w:tc>
        <w:tc>
          <w:tcPr>
            <w:tcW w:w="1866" w:type="dxa"/>
            <w:shd w:val="clear" w:color="auto" w:fill="auto"/>
          </w:tcPr>
          <w:p w:rsidR="00E5141F" w:rsidRPr="00205A1A" w:rsidRDefault="00C54552">
            <w:pPr>
              <w:rPr>
                <w:rFonts w:ascii="Trebuchet MS" w:hAnsi="Trebuchet MS"/>
                <w:sz w:val="20"/>
                <w:szCs w:val="20"/>
              </w:rPr>
            </w:pPr>
            <w:r w:rsidRPr="00205A1A">
              <w:rPr>
                <w:rFonts w:ascii="Trebuchet MS" w:hAnsi="Trebuchet MS"/>
                <w:sz w:val="20"/>
                <w:szCs w:val="20"/>
              </w:rPr>
              <w:t>Studiemiddagen. Deelname viel</w:t>
            </w:r>
            <w:r w:rsidR="00D75CA6" w:rsidRPr="00205A1A">
              <w:rPr>
                <w:rFonts w:ascii="Trebuchet MS" w:hAnsi="Trebuchet MS"/>
                <w:sz w:val="20"/>
                <w:szCs w:val="20"/>
              </w:rPr>
              <w:t xml:space="preserve"> tegen</w:t>
            </w:r>
            <w:r w:rsidRPr="00205A1A">
              <w:rPr>
                <w:rFonts w:ascii="Trebuchet MS" w:hAnsi="Trebuchet MS"/>
                <w:sz w:val="20"/>
                <w:szCs w:val="20"/>
              </w:rPr>
              <w:t>, wel gemotiveerde deelname</w:t>
            </w:r>
            <w:r w:rsidR="00D75CA6" w:rsidRPr="00205A1A">
              <w:rPr>
                <w:rFonts w:ascii="Trebuchet MS" w:hAnsi="Trebuchet MS"/>
                <w:sz w:val="20"/>
                <w:szCs w:val="20"/>
              </w:rPr>
              <w:t xml:space="preserve">. </w:t>
            </w:r>
            <w:r w:rsidRPr="00205A1A">
              <w:rPr>
                <w:rFonts w:ascii="Trebuchet MS" w:hAnsi="Trebuchet MS"/>
                <w:sz w:val="20"/>
                <w:szCs w:val="20"/>
              </w:rPr>
              <w:t>T</w:t>
            </w:r>
            <w:r w:rsidR="00D75CA6" w:rsidRPr="00205A1A">
              <w:rPr>
                <w:rFonts w:ascii="Trebuchet MS" w:hAnsi="Trebuchet MS"/>
                <w:sz w:val="20"/>
                <w:szCs w:val="20"/>
              </w:rPr>
              <w:t>hema’s rond specifieke hulpvragen</w:t>
            </w:r>
            <w:r w:rsidRPr="00205A1A">
              <w:rPr>
                <w:rFonts w:ascii="Trebuchet MS" w:hAnsi="Trebuchet MS"/>
                <w:sz w:val="20"/>
                <w:szCs w:val="20"/>
              </w:rPr>
              <w:t xml:space="preserve"> blijven aanbieden</w:t>
            </w:r>
            <w:r w:rsidR="00D75CA6" w:rsidRPr="00205A1A">
              <w:rPr>
                <w:rFonts w:ascii="Trebuchet MS" w:hAnsi="Trebuchet MS"/>
                <w:sz w:val="20"/>
                <w:szCs w:val="20"/>
              </w:rPr>
              <w:t>.</w:t>
            </w:r>
          </w:p>
          <w:p w:rsidR="00D75CA6" w:rsidRPr="00205A1A" w:rsidRDefault="00D75CA6">
            <w:pPr>
              <w:rPr>
                <w:rFonts w:ascii="Trebuchet MS" w:hAnsi="Trebuchet MS"/>
                <w:sz w:val="20"/>
                <w:szCs w:val="20"/>
              </w:rPr>
            </w:pPr>
            <w:r w:rsidRPr="00205A1A">
              <w:rPr>
                <w:rFonts w:ascii="Trebuchet MS" w:hAnsi="Trebuchet MS"/>
                <w:sz w:val="20"/>
                <w:szCs w:val="20"/>
              </w:rPr>
              <w:t>Aanbod via menukaarten aanbieden op website.</w:t>
            </w:r>
            <w:r w:rsidRPr="00205A1A">
              <w:rPr>
                <w:rFonts w:ascii="Trebuchet MS" w:hAnsi="Trebuchet MS"/>
                <w:sz w:val="20"/>
                <w:szCs w:val="20"/>
              </w:rPr>
              <w:br/>
              <w:t>Leerkrachten hebben de handen vol, gunnen zich geen tijd voor studiemiddagen.</w:t>
            </w:r>
          </w:p>
        </w:tc>
      </w:tr>
      <w:tr w:rsidR="00344202" w:rsidTr="00205A1A">
        <w:tc>
          <w:tcPr>
            <w:tcW w:w="4503" w:type="dxa"/>
          </w:tcPr>
          <w:p w:rsidR="00344202" w:rsidRPr="00E5141F" w:rsidRDefault="00FD6D91">
            <w:pPr>
              <w:rPr>
                <w:rFonts w:ascii="Trebuchet MS" w:hAnsi="Trebuchet MS"/>
                <w:sz w:val="20"/>
                <w:szCs w:val="20"/>
              </w:rPr>
            </w:pPr>
            <w:r>
              <w:rPr>
                <w:rFonts w:ascii="Trebuchet MS" w:hAnsi="Trebuchet MS"/>
                <w:sz w:val="20"/>
                <w:szCs w:val="20"/>
              </w:rPr>
              <w:t>Florion Onderwijsondersteuning</w:t>
            </w:r>
          </w:p>
        </w:tc>
        <w:tc>
          <w:tcPr>
            <w:tcW w:w="2748" w:type="dxa"/>
          </w:tcPr>
          <w:p w:rsidR="00344202" w:rsidRPr="00E5141F" w:rsidRDefault="00FD6D91">
            <w:pPr>
              <w:rPr>
                <w:rFonts w:ascii="Trebuchet MS" w:hAnsi="Trebuchet MS"/>
                <w:sz w:val="20"/>
                <w:szCs w:val="20"/>
              </w:rPr>
            </w:pPr>
            <w:r>
              <w:rPr>
                <w:rFonts w:ascii="Trebuchet MS" w:hAnsi="Trebuchet MS"/>
                <w:sz w:val="20"/>
                <w:szCs w:val="20"/>
              </w:rPr>
              <w:t>Schoolbegeleiding</w:t>
            </w:r>
          </w:p>
        </w:tc>
        <w:tc>
          <w:tcPr>
            <w:tcW w:w="2933" w:type="dxa"/>
          </w:tcPr>
          <w:p w:rsidR="00344202" w:rsidRPr="00FD6D91" w:rsidRDefault="00FD6D91" w:rsidP="00FD6D91">
            <w:pPr>
              <w:rPr>
                <w:rFonts w:ascii="Trebuchet MS" w:hAnsi="Trebuchet MS"/>
                <w:sz w:val="20"/>
                <w:szCs w:val="20"/>
              </w:rPr>
            </w:pPr>
            <w:r>
              <w:rPr>
                <w:rFonts w:ascii="Trebuchet MS" w:hAnsi="Trebuchet MS"/>
                <w:sz w:val="20"/>
                <w:szCs w:val="20"/>
              </w:rPr>
              <w:t xml:space="preserve">- </w:t>
            </w:r>
            <w:r w:rsidRPr="00FD6D91">
              <w:rPr>
                <w:rFonts w:ascii="Trebuchet MS" w:hAnsi="Trebuchet MS"/>
                <w:sz w:val="20"/>
                <w:szCs w:val="20"/>
              </w:rPr>
              <w:t>schoolbegeleiding 4x per jaar trajectbegeleiders</w:t>
            </w:r>
          </w:p>
          <w:p w:rsidR="00FD6D91" w:rsidRDefault="00FD6D91">
            <w:pPr>
              <w:rPr>
                <w:rFonts w:ascii="Trebuchet MS" w:hAnsi="Trebuchet MS"/>
                <w:sz w:val="20"/>
                <w:szCs w:val="20"/>
              </w:rPr>
            </w:pPr>
            <w:r>
              <w:rPr>
                <w:rFonts w:ascii="Trebuchet MS" w:hAnsi="Trebuchet MS"/>
                <w:sz w:val="20"/>
                <w:szCs w:val="20"/>
              </w:rPr>
              <w:t>- Orthopedagogen onderzoek en begeleiding</w:t>
            </w:r>
            <w:r>
              <w:rPr>
                <w:rFonts w:ascii="Trebuchet MS" w:hAnsi="Trebuchet MS"/>
                <w:sz w:val="20"/>
                <w:szCs w:val="20"/>
              </w:rPr>
              <w:br/>
            </w:r>
            <w:r>
              <w:rPr>
                <w:rFonts w:ascii="Trebuchet MS" w:hAnsi="Trebuchet MS"/>
                <w:sz w:val="20"/>
                <w:szCs w:val="20"/>
              </w:rPr>
              <w:lastRenderedPageBreak/>
              <w:t xml:space="preserve">- start cursusjaar ‘klaar voor de start’ groepsdynamica </w:t>
            </w:r>
            <w:r>
              <w:rPr>
                <w:rFonts w:ascii="Trebuchet MS" w:hAnsi="Trebuchet MS"/>
                <w:sz w:val="20"/>
                <w:szCs w:val="20"/>
              </w:rPr>
              <w:br/>
              <w:t>-ondersteuningsarrangementen</w:t>
            </w:r>
          </w:p>
          <w:p w:rsidR="00FD6D91" w:rsidRPr="00E5141F" w:rsidRDefault="00FD6D91" w:rsidP="001B28BE">
            <w:pPr>
              <w:rPr>
                <w:rFonts w:ascii="Trebuchet MS" w:hAnsi="Trebuchet MS"/>
                <w:sz w:val="20"/>
                <w:szCs w:val="20"/>
              </w:rPr>
            </w:pPr>
            <w:r>
              <w:rPr>
                <w:rFonts w:ascii="Trebuchet MS" w:hAnsi="Trebuchet MS"/>
                <w:sz w:val="20"/>
                <w:szCs w:val="20"/>
              </w:rPr>
              <w:t>- Co-teaching, SVIB, coaching</w:t>
            </w:r>
            <w:r>
              <w:rPr>
                <w:rFonts w:ascii="Trebuchet MS" w:hAnsi="Trebuchet MS"/>
                <w:sz w:val="20"/>
                <w:szCs w:val="20"/>
              </w:rPr>
              <w:br/>
              <w:t>- ambulante begeleiding</w:t>
            </w:r>
            <w:r>
              <w:rPr>
                <w:rFonts w:ascii="Trebuchet MS" w:hAnsi="Trebuchet MS"/>
                <w:sz w:val="20"/>
                <w:szCs w:val="20"/>
              </w:rPr>
              <w:br/>
              <w:t xml:space="preserve">  </w:t>
            </w:r>
            <w:r w:rsidR="001B28BE">
              <w:rPr>
                <w:rFonts w:ascii="Trebuchet MS" w:hAnsi="Trebuchet MS"/>
                <w:sz w:val="20"/>
                <w:szCs w:val="20"/>
              </w:rPr>
              <w:t xml:space="preserve">* </w:t>
            </w:r>
            <w:r>
              <w:rPr>
                <w:rFonts w:ascii="Trebuchet MS" w:hAnsi="Trebuchet MS"/>
                <w:sz w:val="20"/>
                <w:szCs w:val="20"/>
              </w:rPr>
              <w:t>dyslexie + behandeling</w:t>
            </w:r>
            <w:r>
              <w:rPr>
                <w:rFonts w:ascii="Trebuchet MS" w:hAnsi="Trebuchet MS"/>
                <w:sz w:val="20"/>
                <w:szCs w:val="20"/>
              </w:rPr>
              <w:br/>
              <w:t xml:space="preserve">  </w:t>
            </w:r>
            <w:r w:rsidR="001B28BE">
              <w:rPr>
                <w:rFonts w:ascii="Trebuchet MS" w:hAnsi="Trebuchet MS"/>
                <w:sz w:val="20"/>
                <w:szCs w:val="20"/>
              </w:rPr>
              <w:t xml:space="preserve">* </w:t>
            </w:r>
            <w:r>
              <w:rPr>
                <w:rFonts w:ascii="Trebuchet MS" w:hAnsi="Trebuchet MS"/>
                <w:sz w:val="20"/>
                <w:szCs w:val="20"/>
              </w:rPr>
              <w:t xml:space="preserve">ernstige rekenproblemen </w:t>
            </w:r>
            <w:r w:rsidR="001B28BE">
              <w:rPr>
                <w:rFonts w:ascii="Trebuchet MS" w:hAnsi="Trebuchet MS"/>
                <w:sz w:val="20"/>
                <w:szCs w:val="20"/>
              </w:rPr>
              <w:br/>
              <w:t xml:space="preserve">    </w:t>
            </w:r>
            <w:r>
              <w:rPr>
                <w:rFonts w:ascii="Trebuchet MS" w:hAnsi="Trebuchet MS"/>
                <w:sz w:val="20"/>
                <w:szCs w:val="20"/>
              </w:rPr>
              <w:t>en dyscalculie</w:t>
            </w:r>
            <w:r w:rsidR="001B28BE">
              <w:rPr>
                <w:rFonts w:ascii="Trebuchet MS" w:hAnsi="Trebuchet MS"/>
                <w:sz w:val="20"/>
                <w:szCs w:val="20"/>
              </w:rPr>
              <w:br/>
              <w:t xml:space="preserve">  * gedrag</w:t>
            </w:r>
            <w:r w:rsidR="001B28BE">
              <w:rPr>
                <w:rFonts w:ascii="Trebuchet MS" w:hAnsi="Trebuchet MS"/>
                <w:sz w:val="20"/>
                <w:szCs w:val="20"/>
              </w:rPr>
              <w:br/>
              <w:t xml:space="preserve">  * het jonge kind</w:t>
            </w:r>
            <w:r w:rsidR="00A0220B">
              <w:rPr>
                <w:rFonts w:ascii="Trebuchet MS" w:hAnsi="Trebuchet MS"/>
                <w:sz w:val="20"/>
                <w:szCs w:val="20"/>
              </w:rPr>
              <w:br/>
              <w:t>Meer handen in de klas onderwijsassistentie op ondersteuningsvragen</w:t>
            </w:r>
            <w:r>
              <w:rPr>
                <w:rFonts w:ascii="Trebuchet MS" w:hAnsi="Trebuchet MS"/>
                <w:sz w:val="20"/>
                <w:szCs w:val="20"/>
              </w:rPr>
              <w:br/>
            </w:r>
          </w:p>
        </w:tc>
        <w:tc>
          <w:tcPr>
            <w:tcW w:w="2170" w:type="dxa"/>
          </w:tcPr>
          <w:p w:rsidR="00344202" w:rsidRPr="00E5141F" w:rsidRDefault="00FD6D91">
            <w:pPr>
              <w:rPr>
                <w:rFonts w:ascii="Trebuchet MS" w:hAnsi="Trebuchet MS"/>
                <w:sz w:val="20"/>
                <w:szCs w:val="20"/>
              </w:rPr>
            </w:pPr>
            <w:r>
              <w:rPr>
                <w:rFonts w:ascii="Trebuchet MS" w:hAnsi="Trebuchet MS"/>
                <w:sz w:val="20"/>
                <w:szCs w:val="20"/>
              </w:rPr>
              <w:lastRenderedPageBreak/>
              <w:t>Florion IB’er</w:t>
            </w:r>
            <w:r>
              <w:rPr>
                <w:rFonts w:ascii="Trebuchet MS" w:hAnsi="Trebuchet MS"/>
                <w:sz w:val="20"/>
                <w:szCs w:val="20"/>
              </w:rPr>
              <w:br/>
            </w:r>
            <w:r>
              <w:rPr>
                <w:rFonts w:ascii="Trebuchet MS" w:hAnsi="Trebuchet MS"/>
                <w:sz w:val="20"/>
                <w:szCs w:val="20"/>
              </w:rPr>
              <w:br/>
              <w:t xml:space="preserve">Florion, leerling ouders IB’er </w:t>
            </w:r>
            <w:r>
              <w:rPr>
                <w:rFonts w:ascii="Trebuchet MS" w:hAnsi="Trebuchet MS"/>
                <w:sz w:val="20"/>
                <w:szCs w:val="20"/>
              </w:rPr>
              <w:lastRenderedPageBreak/>
              <w:t>leerkracht</w:t>
            </w:r>
            <w:r>
              <w:rPr>
                <w:rFonts w:ascii="Trebuchet MS" w:hAnsi="Trebuchet MS"/>
                <w:sz w:val="20"/>
                <w:szCs w:val="20"/>
              </w:rPr>
              <w:br/>
              <w:t>Florion – schoolteam</w:t>
            </w:r>
            <w:r>
              <w:rPr>
                <w:rFonts w:ascii="Trebuchet MS" w:hAnsi="Trebuchet MS"/>
                <w:sz w:val="20"/>
                <w:szCs w:val="20"/>
              </w:rPr>
              <w:br/>
            </w:r>
            <w:r>
              <w:rPr>
                <w:rFonts w:ascii="Trebuchet MS" w:hAnsi="Trebuchet MS"/>
                <w:sz w:val="20"/>
                <w:szCs w:val="20"/>
              </w:rPr>
              <w:br/>
              <w:t>Cie. Arrangeren Florion</w:t>
            </w:r>
            <w:r>
              <w:rPr>
                <w:rFonts w:ascii="Trebuchet MS" w:hAnsi="Trebuchet MS"/>
                <w:sz w:val="20"/>
                <w:szCs w:val="20"/>
              </w:rPr>
              <w:br/>
              <w:t>IB’er leerkracht</w:t>
            </w:r>
          </w:p>
        </w:tc>
        <w:tc>
          <w:tcPr>
            <w:tcW w:w="1866" w:type="dxa"/>
            <w:shd w:val="clear" w:color="auto" w:fill="auto"/>
          </w:tcPr>
          <w:p w:rsidR="00344202" w:rsidRDefault="00D75CA6">
            <w:pPr>
              <w:rPr>
                <w:rFonts w:ascii="Trebuchet MS" w:hAnsi="Trebuchet MS"/>
                <w:sz w:val="20"/>
                <w:szCs w:val="20"/>
              </w:rPr>
            </w:pPr>
            <w:r>
              <w:rPr>
                <w:rFonts w:ascii="Trebuchet MS" w:hAnsi="Trebuchet MS"/>
                <w:sz w:val="20"/>
                <w:szCs w:val="20"/>
              </w:rPr>
              <w:lastRenderedPageBreak/>
              <w:t>Trajectbegeleider als sparringpartner.</w:t>
            </w:r>
          </w:p>
          <w:p w:rsidR="00D75CA6" w:rsidRDefault="00D75CA6">
            <w:pPr>
              <w:rPr>
                <w:rFonts w:ascii="Trebuchet MS" w:hAnsi="Trebuchet MS"/>
                <w:sz w:val="20"/>
                <w:szCs w:val="20"/>
              </w:rPr>
            </w:pPr>
          </w:p>
          <w:p w:rsidR="00D75CA6" w:rsidRDefault="00D75CA6">
            <w:pPr>
              <w:rPr>
                <w:rFonts w:ascii="Trebuchet MS" w:hAnsi="Trebuchet MS"/>
                <w:sz w:val="20"/>
                <w:szCs w:val="20"/>
              </w:rPr>
            </w:pPr>
          </w:p>
          <w:p w:rsidR="00D75CA6" w:rsidRDefault="00D75CA6">
            <w:pPr>
              <w:rPr>
                <w:rFonts w:ascii="Trebuchet MS" w:hAnsi="Trebuchet MS"/>
                <w:sz w:val="20"/>
                <w:szCs w:val="20"/>
              </w:rPr>
            </w:pPr>
            <w:r>
              <w:rPr>
                <w:rFonts w:ascii="Trebuchet MS" w:hAnsi="Trebuchet MS"/>
                <w:sz w:val="20"/>
                <w:szCs w:val="20"/>
              </w:rPr>
              <w:lastRenderedPageBreak/>
              <w:t>Scholen die deelnemen zijn erg positief.</w:t>
            </w:r>
          </w:p>
          <w:p w:rsidR="00D75CA6" w:rsidRDefault="00D75CA6">
            <w:pPr>
              <w:rPr>
                <w:rFonts w:ascii="Trebuchet MS" w:hAnsi="Trebuchet MS"/>
                <w:sz w:val="20"/>
                <w:szCs w:val="20"/>
              </w:rPr>
            </w:pPr>
          </w:p>
          <w:p w:rsidR="00D75CA6" w:rsidRDefault="00D75CA6">
            <w:pPr>
              <w:rPr>
                <w:rFonts w:ascii="Trebuchet MS" w:hAnsi="Trebuchet MS"/>
                <w:sz w:val="20"/>
                <w:szCs w:val="20"/>
              </w:rPr>
            </w:pPr>
            <w:r>
              <w:rPr>
                <w:rFonts w:ascii="Trebuchet MS" w:hAnsi="Trebuchet MS"/>
                <w:sz w:val="20"/>
                <w:szCs w:val="20"/>
              </w:rPr>
              <w:t>Ambulante begeleiders zetten co-teaching in als ondersteuningsmiddel</w:t>
            </w:r>
            <w:r w:rsidR="00C54552">
              <w:rPr>
                <w:rFonts w:ascii="Trebuchet MS" w:hAnsi="Trebuchet MS"/>
                <w:sz w:val="20"/>
                <w:szCs w:val="20"/>
              </w:rPr>
              <w:t>.</w:t>
            </w:r>
            <w:r w:rsidR="00C54552">
              <w:rPr>
                <w:rFonts w:ascii="Trebuchet MS" w:hAnsi="Trebuchet MS"/>
                <w:sz w:val="20"/>
                <w:szCs w:val="20"/>
              </w:rPr>
              <w:br/>
              <w:t>Coaching nadrukkelijke vormgeven.</w:t>
            </w:r>
          </w:p>
          <w:p w:rsidR="00D75CA6" w:rsidRDefault="00C54552">
            <w:pPr>
              <w:rPr>
                <w:rFonts w:ascii="Trebuchet MS" w:hAnsi="Trebuchet MS"/>
                <w:sz w:val="20"/>
                <w:szCs w:val="20"/>
              </w:rPr>
            </w:pPr>
            <w:r>
              <w:rPr>
                <w:rFonts w:ascii="Trebuchet MS" w:hAnsi="Trebuchet MS"/>
                <w:sz w:val="20"/>
                <w:szCs w:val="20"/>
              </w:rPr>
              <w:t>Rekenspecialist aangenomen, wordt verder opgeleid.</w:t>
            </w:r>
          </w:p>
          <w:p w:rsidR="00D75CA6" w:rsidRDefault="00D75CA6">
            <w:pPr>
              <w:rPr>
                <w:rFonts w:ascii="Trebuchet MS" w:hAnsi="Trebuchet MS"/>
                <w:sz w:val="20"/>
                <w:szCs w:val="20"/>
              </w:rPr>
            </w:pPr>
            <w:r>
              <w:rPr>
                <w:rFonts w:ascii="Trebuchet MS" w:hAnsi="Trebuchet MS"/>
                <w:sz w:val="20"/>
                <w:szCs w:val="20"/>
              </w:rPr>
              <w:t>Een substantieel deel wordt nog steeds ingezet op onderwijsassistentie</w:t>
            </w:r>
          </w:p>
          <w:p w:rsidR="00D75CA6" w:rsidRPr="00E5141F" w:rsidRDefault="00D75CA6">
            <w:pPr>
              <w:rPr>
                <w:rFonts w:ascii="Trebuchet MS" w:hAnsi="Trebuchet MS"/>
                <w:sz w:val="20"/>
                <w:szCs w:val="20"/>
              </w:rPr>
            </w:pPr>
          </w:p>
        </w:tc>
      </w:tr>
      <w:tr w:rsidR="001B28BE" w:rsidTr="00205A1A">
        <w:tc>
          <w:tcPr>
            <w:tcW w:w="14220" w:type="dxa"/>
            <w:gridSpan w:val="5"/>
            <w:shd w:val="clear" w:color="auto" w:fill="auto"/>
          </w:tcPr>
          <w:p w:rsidR="001B28BE" w:rsidRPr="00E5141F" w:rsidRDefault="001B28BE" w:rsidP="001B28BE">
            <w:pPr>
              <w:jc w:val="center"/>
              <w:rPr>
                <w:rFonts w:ascii="Trebuchet MS" w:hAnsi="Trebuchet MS"/>
                <w:sz w:val="20"/>
                <w:szCs w:val="20"/>
              </w:rPr>
            </w:pPr>
            <w:r w:rsidRPr="001B28BE">
              <w:rPr>
                <w:rFonts w:ascii="Trebuchet MS" w:hAnsi="Trebuchet MS"/>
                <w:b/>
                <w:sz w:val="20"/>
                <w:szCs w:val="20"/>
              </w:rPr>
              <w:lastRenderedPageBreak/>
              <w:t>De Vuurbaak</w:t>
            </w:r>
          </w:p>
        </w:tc>
      </w:tr>
      <w:tr w:rsidR="00344202" w:rsidTr="00205A1A">
        <w:tc>
          <w:tcPr>
            <w:tcW w:w="4503" w:type="dxa"/>
          </w:tcPr>
          <w:p w:rsidR="00344202" w:rsidRPr="00E5141F" w:rsidRDefault="001B28BE">
            <w:pPr>
              <w:rPr>
                <w:rFonts w:ascii="Trebuchet MS" w:hAnsi="Trebuchet MS"/>
                <w:sz w:val="20"/>
                <w:szCs w:val="20"/>
              </w:rPr>
            </w:pPr>
            <w:r>
              <w:rPr>
                <w:rFonts w:ascii="Trebuchet MS" w:hAnsi="Trebuchet MS"/>
                <w:sz w:val="20"/>
                <w:szCs w:val="20"/>
              </w:rPr>
              <w:t>HGW</w:t>
            </w:r>
          </w:p>
        </w:tc>
        <w:tc>
          <w:tcPr>
            <w:tcW w:w="2748" w:type="dxa"/>
          </w:tcPr>
          <w:p w:rsidR="00344202" w:rsidRPr="00E5141F" w:rsidRDefault="001B28BE">
            <w:pPr>
              <w:rPr>
                <w:rFonts w:ascii="Trebuchet MS" w:hAnsi="Trebuchet MS"/>
                <w:sz w:val="20"/>
                <w:szCs w:val="20"/>
              </w:rPr>
            </w:pPr>
            <w:r>
              <w:rPr>
                <w:rFonts w:ascii="Trebuchet MS" w:hAnsi="Trebuchet MS"/>
                <w:sz w:val="20"/>
                <w:szCs w:val="20"/>
              </w:rPr>
              <w:t>Trendanalyses scores</w:t>
            </w:r>
          </w:p>
        </w:tc>
        <w:tc>
          <w:tcPr>
            <w:tcW w:w="2933" w:type="dxa"/>
          </w:tcPr>
          <w:p w:rsidR="00344202" w:rsidRPr="00E5141F" w:rsidRDefault="001B28BE">
            <w:pPr>
              <w:rPr>
                <w:rFonts w:ascii="Trebuchet MS" w:hAnsi="Trebuchet MS"/>
                <w:sz w:val="20"/>
                <w:szCs w:val="20"/>
              </w:rPr>
            </w:pPr>
            <w:r>
              <w:rPr>
                <w:rFonts w:ascii="Trebuchet MS" w:hAnsi="Trebuchet MS"/>
                <w:sz w:val="20"/>
                <w:szCs w:val="20"/>
              </w:rPr>
              <w:t>Training Cito-analyse</w:t>
            </w:r>
          </w:p>
        </w:tc>
        <w:tc>
          <w:tcPr>
            <w:tcW w:w="2170" w:type="dxa"/>
          </w:tcPr>
          <w:p w:rsidR="00344202" w:rsidRPr="00E5141F" w:rsidRDefault="001B28BE">
            <w:pPr>
              <w:rPr>
                <w:rFonts w:ascii="Trebuchet MS" w:hAnsi="Trebuchet MS"/>
                <w:sz w:val="20"/>
                <w:szCs w:val="20"/>
              </w:rPr>
            </w:pPr>
            <w:r>
              <w:rPr>
                <w:rFonts w:ascii="Trebuchet MS" w:hAnsi="Trebuchet MS"/>
                <w:sz w:val="20"/>
                <w:szCs w:val="20"/>
              </w:rPr>
              <w:t>IB en leerkracht</w:t>
            </w:r>
          </w:p>
        </w:tc>
        <w:tc>
          <w:tcPr>
            <w:tcW w:w="1866" w:type="dxa"/>
            <w:shd w:val="clear" w:color="auto" w:fill="auto"/>
          </w:tcPr>
          <w:p w:rsidR="00344202" w:rsidRPr="00E5141F" w:rsidRDefault="00B26A81">
            <w:pPr>
              <w:rPr>
                <w:rFonts w:ascii="Trebuchet MS" w:hAnsi="Trebuchet MS"/>
                <w:sz w:val="20"/>
                <w:szCs w:val="20"/>
              </w:rPr>
            </w:pPr>
            <w:r>
              <w:rPr>
                <w:rFonts w:ascii="Trebuchet MS" w:hAnsi="Trebuchet MS"/>
                <w:sz w:val="20"/>
                <w:szCs w:val="20"/>
              </w:rPr>
              <w:t>(nog niet iedereen)</w:t>
            </w:r>
          </w:p>
        </w:tc>
      </w:tr>
      <w:tr w:rsidR="001B28BE" w:rsidTr="00205A1A">
        <w:tc>
          <w:tcPr>
            <w:tcW w:w="4503" w:type="dxa"/>
          </w:tcPr>
          <w:p w:rsidR="001B28BE" w:rsidRPr="00E5141F" w:rsidRDefault="001B28BE">
            <w:pPr>
              <w:rPr>
                <w:rFonts w:ascii="Trebuchet MS" w:hAnsi="Trebuchet MS"/>
                <w:sz w:val="20"/>
                <w:szCs w:val="20"/>
              </w:rPr>
            </w:pPr>
            <w:r>
              <w:rPr>
                <w:rFonts w:ascii="Trebuchet MS" w:hAnsi="Trebuchet MS"/>
                <w:sz w:val="20"/>
                <w:szCs w:val="20"/>
              </w:rPr>
              <w:t>Rekenen</w:t>
            </w:r>
          </w:p>
        </w:tc>
        <w:tc>
          <w:tcPr>
            <w:tcW w:w="2748" w:type="dxa"/>
          </w:tcPr>
          <w:p w:rsidR="001B28BE" w:rsidRPr="00E5141F" w:rsidRDefault="001B28BE">
            <w:pPr>
              <w:rPr>
                <w:rFonts w:ascii="Trebuchet MS" w:hAnsi="Trebuchet MS"/>
                <w:sz w:val="20"/>
                <w:szCs w:val="20"/>
              </w:rPr>
            </w:pPr>
            <w:r>
              <w:rPr>
                <w:rFonts w:ascii="Trebuchet MS" w:hAnsi="Trebuchet MS"/>
                <w:sz w:val="20"/>
                <w:szCs w:val="20"/>
              </w:rPr>
              <w:t>Aanstellen rekencoördinator</w:t>
            </w:r>
          </w:p>
        </w:tc>
        <w:tc>
          <w:tcPr>
            <w:tcW w:w="2933" w:type="dxa"/>
          </w:tcPr>
          <w:p w:rsidR="001B28BE" w:rsidRPr="00E5141F" w:rsidRDefault="001B28BE">
            <w:pPr>
              <w:rPr>
                <w:rFonts w:ascii="Trebuchet MS" w:hAnsi="Trebuchet MS"/>
                <w:sz w:val="20"/>
                <w:szCs w:val="20"/>
              </w:rPr>
            </w:pPr>
            <w:r>
              <w:rPr>
                <w:rFonts w:ascii="Trebuchet MS" w:hAnsi="Trebuchet MS"/>
                <w:sz w:val="20"/>
                <w:szCs w:val="20"/>
              </w:rPr>
              <w:t>Opleiding rekencoördinator</w:t>
            </w:r>
          </w:p>
        </w:tc>
        <w:tc>
          <w:tcPr>
            <w:tcW w:w="2170" w:type="dxa"/>
          </w:tcPr>
          <w:p w:rsidR="001B28BE" w:rsidRPr="00E5141F" w:rsidRDefault="001B28BE">
            <w:pPr>
              <w:rPr>
                <w:rFonts w:ascii="Trebuchet MS" w:hAnsi="Trebuchet MS"/>
                <w:sz w:val="20"/>
                <w:szCs w:val="20"/>
              </w:rPr>
            </w:pPr>
            <w:r>
              <w:rPr>
                <w:rFonts w:ascii="Trebuchet MS" w:hAnsi="Trebuchet MS"/>
                <w:sz w:val="20"/>
                <w:szCs w:val="20"/>
              </w:rPr>
              <w:t>leerkracht</w:t>
            </w:r>
          </w:p>
        </w:tc>
        <w:tc>
          <w:tcPr>
            <w:tcW w:w="1866" w:type="dxa"/>
            <w:shd w:val="clear" w:color="auto" w:fill="auto"/>
          </w:tcPr>
          <w:p w:rsidR="001B28BE" w:rsidRPr="00E5141F" w:rsidRDefault="00B26A81">
            <w:pPr>
              <w:rPr>
                <w:rFonts w:ascii="Trebuchet MS" w:hAnsi="Trebuchet MS"/>
                <w:sz w:val="20"/>
                <w:szCs w:val="20"/>
              </w:rPr>
            </w:pPr>
            <w:r>
              <w:rPr>
                <w:rFonts w:ascii="Trebuchet MS" w:hAnsi="Trebuchet MS"/>
                <w:sz w:val="20"/>
                <w:szCs w:val="20"/>
              </w:rPr>
              <w:t>Geen rekencoördinator, niemand in opleiding.</w:t>
            </w:r>
          </w:p>
        </w:tc>
      </w:tr>
      <w:tr w:rsidR="001B28BE" w:rsidTr="00205A1A">
        <w:tc>
          <w:tcPr>
            <w:tcW w:w="4503" w:type="dxa"/>
          </w:tcPr>
          <w:p w:rsidR="001B28BE" w:rsidRPr="00E5141F" w:rsidRDefault="001B28BE">
            <w:pPr>
              <w:rPr>
                <w:rFonts w:ascii="Trebuchet MS" w:hAnsi="Trebuchet MS"/>
                <w:sz w:val="20"/>
                <w:szCs w:val="20"/>
              </w:rPr>
            </w:pPr>
            <w:r>
              <w:rPr>
                <w:rFonts w:ascii="Trebuchet MS" w:hAnsi="Trebuchet MS"/>
                <w:sz w:val="20"/>
                <w:szCs w:val="20"/>
              </w:rPr>
              <w:t>Klassenmanagement</w:t>
            </w:r>
          </w:p>
        </w:tc>
        <w:tc>
          <w:tcPr>
            <w:tcW w:w="2748" w:type="dxa"/>
          </w:tcPr>
          <w:p w:rsidR="001B28BE" w:rsidRPr="00E5141F" w:rsidRDefault="001B28BE">
            <w:pPr>
              <w:rPr>
                <w:rFonts w:ascii="Trebuchet MS" w:hAnsi="Trebuchet MS"/>
                <w:sz w:val="20"/>
                <w:szCs w:val="20"/>
              </w:rPr>
            </w:pPr>
            <w:r>
              <w:rPr>
                <w:rFonts w:ascii="Trebuchet MS" w:hAnsi="Trebuchet MS"/>
                <w:sz w:val="20"/>
                <w:szCs w:val="20"/>
              </w:rPr>
              <w:t>Werken met gevarieerde instructie en weektaken</w:t>
            </w:r>
          </w:p>
        </w:tc>
        <w:tc>
          <w:tcPr>
            <w:tcW w:w="2933" w:type="dxa"/>
          </w:tcPr>
          <w:p w:rsidR="001B28BE" w:rsidRPr="00E5141F" w:rsidRDefault="001B28BE">
            <w:pPr>
              <w:rPr>
                <w:rFonts w:ascii="Trebuchet MS" w:hAnsi="Trebuchet MS"/>
                <w:sz w:val="20"/>
                <w:szCs w:val="20"/>
              </w:rPr>
            </w:pPr>
            <w:r>
              <w:rPr>
                <w:rFonts w:ascii="Trebuchet MS" w:hAnsi="Trebuchet MS"/>
                <w:sz w:val="20"/>
                <w:szCs w:val="20"/>
              </w:rPr>
              <w:t>Cursus klassenmanagement</w:t>
            </w:r>
          </w:p>
        </w:tc>
        <w:tc>
          <w:tcPr>
            <w:tcW w:w="2170" w:type="dxa"/>
          </w:tcPr>
          <w:p w:rsidR="001B28BE" w:rsidRPr="00E5141F" w:rsidRDefault="001B28BE">
            <w:pPr>
              <w:rPr>
                <w:rFonts w:ascii="Trebuchet MS" w:hAnsi="Trebuchet MS"/>
                <w:sz w:val="20"/>
                <w:szCs w:val="20"/>
              </w:rPr>
            </w:pPr>
            <w:r>
              <w:rPr>
                <w:rFonts w:ascii="Trebuchet MS" w:hAnsi="Trebuchet MS"/>
                <w:sz w:val="20"/>
                <w:szCs w:val="20"/>
              </w:rPr>
              <w:t>teamtraining</w:t>
            </w:r>
          </w:p>
        </w:tc>
        <w:tc>
          <w:tcPr>
            <w:tcW w:w="1866" w:type="dxa"/>
            <w:shd w:val="clear" w:color="auto" w:fill="auto"/>
          </w:tcPr>
          <w:p w:rsidR="001B28BE" w:rsidRPr="00E5141F" w:rsidRDefault="001B28BE">
            <w:pPr>
              <w:rPr>
                <w:rFonts w:ascii="Trebuchet MS" w:hAnsi="Trebuchet MS"/>
                <w:sz w:val="20"/>
                <w:szCs w:val="20"/>
              </w:rPr>
            </w:pPr>
          </w:p>
        </w:tc>
      </w:tr>
      <w:tr w:rsidR="001B28BE" w:rsidTr="00205A1A">
        <w:tc>
          <w:tcPr>
            <w:tcW w:w="4503" w:type="dxa"/>
          </w:tcPr>
          <w:p w:rsidR="001B28BE" w:rsidRPr="00E5141F" w:rsidRDefault="001B28BE">
            <w:pPr>
              <w:rPr>
                <w:rFonts w:ascii="Trebuchet MS" w:hAnsi="Trebuchet MS"/>
                <w:sz w:val="20"/>
                <w:szCs w:val="20"/>
              </w:rPr>
            </w:pPr>
            <w:r>
              <w:rPr>
                <w:rFonts w:ascii="Trebuchet MS" w:hAnsi="Trebuchet MS"/>
                <w:sz w:val="20"/>
                <w:szCs w:val="20"/>
              </w:rPr>
              <w:t>Lezen en spellen</w:t>
            </w:r>
          </w:p>
        </w:tc>
        <w:tc>
          <w:tcPr>
            <w:tcW w:w="2748" w:type="dxa"/>
          </w:tcPr>
          <w:p w:rsidR="001B28BE" w:rsidRPr="00E5141F" w:rsidRDefault="001B28BE">
            <w:pPr>
              <w:rPr>
                <w:rFonts w:ascii="Trebuchet MS" w:hAnsi="Trebuchet MS"/>
                <w:sz w:val="20"/>
                <w:szCs w:val="20"/>
              </w:rPr>
            </w:pPr>
            <w:r>
              <w:rPr>
                <w:rFonts w:ascii="Trebuchet MS" w:hAnsi="Trebuchet MS"/>
                <w:sz w:val="20"/>
                <w:szCs w:val="20"/>
              </w:rPr>
              <w:t xml:space="preserve">Herhaling José </w:t>
            </w:r>
            <w:proofErr w:type="spellStart"/>
            <w:r>
              <w:rPr>
                <w:rFonts w:ascii="Trebuchet MS" w:hAnsi="Trebuchet MS"/>
                <w:sz w:val="20"/>
                <w:szCs w:val="20"/>
              </w:rPr>
              <w:t>Schraven</w:t>
            </w:r>
            <w:proofErr w:type="spellEnd"/>
          </w:p>
        </w:tc>
        <w:tc>
          <w:tcPr>
            <w:tcW w:w="2933" w:type="dxa"/>
          </w:tcPr>
          <w:p w:rsidR="001B28BE" w:rsidRPr="00E5141F" w:rsidRDefault="001B28BE">
            <w:pPr>
              <w:rPr>
                <w:rFonts w:ascii="Trebuchet MS" w:hAnsi="Trebuchet MS"/>
                <w:sz w:val="20"/>
                <w:szCs w:val="20"/>
              </w:rPr>
            </w:pPr>
            <w:r>
              <w:rPr>
                <w:rFonts w:ascii="Trebuchet MS" w:hAnsi="Trebuchet MS"/>
                <w:sz w:val="20"/>
                <w:szCs w:val="20"/>
              </w:rPr>
              <w:t>training</w:t>
            </w:r>
          </w:p>
        </w:tc>
        <w:tc>
          <w:tcPr>
            <w:tcW w:w="2170" w:type="dxa"/>
          </w:tcPr>
          <w:p w:rsidR="001B28BE" w:rsidRPr="00E5141F" w:rsidRDefault="001B28BE">
            <w:pPr>
              <w:rPr>
                <w:rFonts w:ascii="Trebuchet MS" w:hAnsi="Trebuchet MS"/>
                <w:sz w:val="20"/>
                <w:szCs w:val="20"/>
              </w:rPr>
            </w:pPr>
            <w:r>
              <w:rPr>
                <w:rFonts w:ascii="Trebuchet MS" w:hAnsi="Trebuchet MS"/>
                <w:sz w:val="20"/>
                <w:szCs w:val="20"/>
              </w:rPr>
              <w:t>leerkrachttraining</w:t>
            </w:r>
          </w:p>
        </w:tc>
        <w:tc>
          <w:tcPr>
            <w:tcW w:w="1866" w:type="dxa"/>
            <w:shd w:val="clear" w:color="auto" w:fill="auto"/>
          </w:tcPr>
          <w:p w:rsidR="001B28BE" w:rsidRPr="00E5141F" w:rsidRDefault="00B26A81">
            <w:pPr>
              <w:rPr>
                <w:rFonts w:ascii="Trebuchet MS" w:hAnsi="Trebuchet MS"/>
                <w:sz w:val="20"/>
                <w:szCs w:val="20"/>
              </w:rPr>
            </w:pPr>
            <w:r>
              <w:rPr>
                <w:rFonts w:ascii="Trebuchet MS" w:hAnsi="Trebuchet MS"/>
                <w:sz w:val="20"/>
                <w:szCs w:val="20"/>
              </w:rPr>
              <w:t xml:space="preserve">4x per week van 15.30-15.45 uur </w:t>
            </w:r>
            <w:proofErr w:type="spellStart"/>
            <w:r>
              <w:rPr>
                <w:rFonts w:ascii="Trebuchet MS" w:hAnsi="Trebuchet MS"/>
                <w:sz w:val="20"/>
                <w:szCs w:val="20"/>
              </w:rPr>
              <w:t>traning</w:t>
            </w:r>
            <w:proofErr w:type="spellEnd"/>
            <w:r>
              <w:rPr>
                <w:rFonts w:ascii="Trebuchet MS" w:hAnsi="Trebuchet MS"/>
                <w:sz w:val="20"/>
                <w:szCs w:val="20"/>
              </w:rPr>
              <w:t xml:space="preserve"> José </w:t>
            </w:r>
            <w:proofErr w:type="spellStart"/>
            <w:r>
              <w:rPr>
                <w:rFonts w:ascii="Trebuchet MS" w:hAnsi="Trebuchet MS"/>
                <w:sz w:val="20"/>
                <w:szCs w:val="20"/>
              </w:rPr>
              <w:t>Schraven</w:t>
            </w:r>
            <w:proofErr w:type="spellEnd"/>
            <w:r>
              <w:rPr>
                <w:rFonts w:ascii="Trebuchet MS" w:hAnsi="Trebuchet MS"/>
                <w:sz w:val="20"/>
                <w:szCs w:val="20"/>
              </w:rPr>
              <w:t xml:space="preserve"> door leerkrachten die de cursus gehad hebben</w:t>
            </w:r>
          </w:p>
        </w:tc>
      </w:tr>
      <w:tr w:rsidR="001B28BE" w:rsidTr="00205A1A">
        <w:tc>
          <w:tcPr>
            <w:tcW w:w="4503" w:type="dxa"/>
          </w:tcPr>
          <w:p w:rsidR="001B28BE" w:rsidRPr="00E5141F" w:rsidRDefault="001B28BE">
            <w:pPr>
              <w:rPr>
                <w:rFonts w:ascii="Trebuchet MS" w:hAnsi="Trebuchet MS"/>
                <w:sz w:val="20"/>
                <w:szCs w:val="20"/>
              </w:rPr>
            </w:pPr>
            <w:r>
              <w:rPr>
                <w:rFonts w:ascii="Trebuchet MS" w:hAnsi="Trebuchet MS"/>
                <w:sz w:val="20"/>
                <w:szCs w:val="20"/>
              </w:rPr>
              <w:t>Kanjertraining</w:t>
            </w:r>
          </w:p>
        </w:tc>
        <w:tc>
          <w:tcPr>
            <w:tcW w:w="2748" w:type="dxa"/>
          </w:tcPr>
          <w:p w:rsidR="001B28BE" w:rsidRPr="00E5141F" w:rsidRDefault="001B28BE">
            <w:pPr>
              <w:rPr>
                <w:rFonts w:ascii="Trebuchet MS" w:hAnsi="Trebuchet MS"/>
                <w:sz w:val="20"/>
                <w:szCs w:val="20"/>
              </w:rPr>
            </w:pPr>
            <w:r>
              <w:rPr>
                <w:rFonts w:ascii="Trebuchet MS" w:hAnsi="Trebuchet MS"/>
                <w:sz w:val="20"/>
                <w:szCs w:val="20"/>
              </w:rPr>
              <w:t>Herhaling Kanjertraining</w:t>
            </w:r>
          </w:p>
        </w:tc>
        <w:tc>
          <w:tcPr>
            <w:tcW w:w="2933" w:type="dxa"/>
          </w:tcPr>
          <w:p w:rsidR="001B28BE" w:rsidRPr="00E5141F" w:rsidRDefault="001B28BE">
            <w:pPr>
              <w:rPr>
                <w:rFonts w:ascii="Trebuchet MS" w:hAnsi="Trebuchet MS"/>
                <w:sz w:val="20"/>
                <w:szCs w:val="20"/>
              </w:rPr>
            </w:pPr>
            <w:r>
              <w:rPr>
                <w:rFonts w:ascii="Trebuchet MS" w:hAnsi="Trebuchet MS"/>
                <w:sz w:val="20"/>
                <w:szCs w:val="20"/>
              </w:rPr>
              <w:t>Studiedag Kanjerinstituut</w:t>
            </w:r>
          </w:p>
        </w:tc>
        <w:tc>
          <w:tcPr>
            <w:tcW w:w="2170" w:type="dxa"/>
          </w:tcPr>
          <w:p w:rsidR="001B28BE" w:rsidRPr="00E5141F" w:rsidRDefault="001B28BE">
            <w:pPr>
              <w:rPr>
                <w:rFonts w:ascii="Trebuchet MS" w:hAnsi="Trebuchet MS"/>
                <w:sz w:val="20"/>
                <w:szCs w:val="20"/>
              </w:rPr>
            </w:pPr>
            <w:r>
              <w:rPr>
                <w:rFonts w:ascii="Trebuchet MS" w:hAnsi="Trebuchet MS"/>
                <w:sz w:val="20"/>
                <w:szCs w:val="20"/>
              </w:rPr>
              <w:t>teamtraining</w:t>
            </w:r>
          </w:p>
        </w:tc>
        <w:tc>
          <w:tcPr>
            <w:tcW w:w="1866" w:type="dxa"/>
            <w:shd w:val="clear" w:color="auto" w:fill="auto"/>
          </w:tcPr>
          <w:p w:rsidR="001B28BE" w:rsidRPr="00E5141F" w:rsidRDefault="00B26A81">
            <w:pPr>
              <w:rPr>
                <w:rFonts w:ascii="Trebuchet MS" w:hAnsi="Trebuchet MS"/>
                <w:sz w:val="20"/>
                <w:szCs w:val="20"/>
              </w:rPr>
            </w:pPr>
            <w:r>
              <w:rPr>
                <w:rFonts w:ascii="Trebuchet MS" w:hAnsi="Trebuchet MS"/>
                <w:sz w:val="20"/>
                <w:szCs w:val="20"/>
              </w:rPr>
              <w:t>De 1</w:t>
            </w:r>
            <w:r w:rsidRPr="00C8317D">
              <w:rPr>
                <w:rFonts w:ascii="Trebuchet MS" w:hAnsi="Trebuchet MS"/>
                <w:sz w:val="20"/>
                <w:szCs w:val="20"/>
                <w:vertAlign w:val="superscript"/>
              </w:rPr>
              <w:t>e</w:t>
            </w:r>
            <w:r>
              <w:rPr>
                <w:rFonts w:ascii="Trebuchet MS" w:hAnsi="Trebuchet MS"/>
                <w:sz w:val="20"/>
                <w:szCs w:val="20"/>
              </w:rPr>
              <w:t xml:space="preserve"> fase is van start gegaan van de 90 dagenplannen en zal binnenkort geëvalueerd worden. Er is een 0-meting gedaan.</w:t>
            </w:r>
          </w:p>
        </w:tc>
      </w:tr>
      <w:tr w:rsidR="001B28BE" w:rsidTr="00205A1A">
        <w:tc>
          <w:tcPr>
            <w:tcW w:w="4503" w:type="dxa"/>
          </w:tcPr>
          <w:p w:rsidR="001B28BE" w:rsidRPr="00E5141F" w:rsidRDefault="001B28BE">
            <w:pPr>
              <w:rPr>
                <w:rFonts w:ascii="Trebuchet MS" w:hAnsi="Trebuchet MS"/>
                <w:sz w:val="20"/>
                <w:szCs w:val="20"/>
              </w:rPr>
            </w:pPr>
            <w:r>
              <w:rPr>
                <w:rFonts w:ascii="Trebuchet MS" w:hAnsi="Trebuchet MS"/>
                <w:sz w:val="20"/>
                <w:szCs w:val="20"/>
              </w:rPr>
              <w:t>Lerende organisatie</w:t>
            </w:r>
          </w:p>
        </w:tc>
        <w:tc>
          <w:tcPr>
            <w:tcW w:w="2748" w:type="dxa"/>
          </w:tcPr>
          <w:p w:rsidR="001B28BE" w:rsidRPr="00E5141F" w:rsidRDefault="0093370D">
            <w:pPr>
              <w:rPr>
                <w:rFonts w:ascii="Trebuchet MS" w:hAnsi="Trebuchet MS"/>
                <w:sz w:val="20"/>
                <w:szCs w:val="20"/>
              </w:rPr>
            </w:pPr>
            <w:r>
              <w:rPr>
                <w:rFonts w:ascii="Trebuchet MS" w:hAnsi="Trebuchet MS"/>
                <w:sz w:val="20"/>
                <w:szCs w:val="20"/>
              </w:rPr>
              <w:t>C</w:t>
            </w:r>
            <w:r w:rsidR="00750EEF">
              <w:rPr>
                <w:rFonts w:ascii="Trebuchet MS" w:hAnsi="Trebuchet MS"/>
                <w:sz w:val="20"/>
                <w:szCs w:val="20"/>
              </w:rPr>
              <w:t>oaching</w:t>
            </w:r>
            <w:r>
              <w:rPr>
                <w:rFonts w:ascii="Trebuchet MS" w:hAnsi="Trebuchet MS"/>
                <w:sz w:val="20"/>
                <w:szCs w:val="20"/>
              </w:rPr>
              <w:t xml:space="preserve"> in de klas</w:t>
            </w:r>
          </w:p>
        </w:tc>
        <w:tc>
          <w:tcPr>
            <w:tcW w:w="2933" w:type="dxa"/>
          </w:tcPr>
          <w:p w:rsidR="001B28BE" w:rsidRPr="00E5141F" w:rsidRDefault="00750EEF">
            <w:pPr>
              <w:rPr>
                <w:rFonts w:ascii="Trebuchet MS" w:hAnsi="Trebuchet MS"/>
                <w:sz w:val="20"/>
                <w:szCs w:val="20"/>
              </w:rPr>
            </w:pPr>
            <w:r>
              <w:rPr>
                <w:rFonts w:ascii="Trebuchet MS" w:hAnsi="Trebuchet MS"/>
                <w:sz w:val="20"/>
                <w:szCs w:val="20"/>
              </w:rPr>
              <w:t>Co-teaching Pilot team</w:t>
            </w:r>
          </w:p>
        </w:tc>
        <w:tc>
          <w:tcPr>
            <w:tcW w:w="2170" w:type="dxa"/>
          </w:tcPr>
          <w:p w:rsidR="001B28BE" w:rsidRPr="00E5141F" w:rsidRDefault="00750EEF">
            <w:pPr>
              <w:rPr>
                <w:rFonts w:ascii="Trebuchet MS" w:hAnsi="Trebuchet MS"/>
                <w:sz w:val="20"/>
                <w:szCs w:val="20"/>
              </w:rPr>
            </w:pPr>
            <w:r>
              <w:rPr>
                <w:rFonts w:ascii="Trebuchet MS" w:hAnsi="Trebuchet MS"/>
                <w:sz w:val="20"/>
                <w:szCs w:val="20"/>
              </w:rPr>
              <w:t>teamtraining</w:t>
            </w:r>
          </w:p>
        </w:tc>
        <w:tc>
          <w:tcPr>
            <w:tcW w:w="1866" w:type="dxa"/>
            <w:shd w:val="clear" w:color="auto" w:fill="auto"/>
          </w:tcPr>
          <w:p w:rsidR="001B28BE" w:rsidRPr="00E5141F" w:rsidRDefault="001B28BE">
            <w:pPr>
              <w:rPr>
                <w:rFonts w:ascii="Trebuchet MS" w:hAnsi="Trebuchet MS"/>
                <w:sz w:val="20"/>
                <w:szCs w:val="20"/>
              </w:rPr>
            </w:pPr>
          </w:p>
        </w:tc>
      </w:tr>
      <w:tr w:rsidR="001B28BE" w:rsidTr="00205A1A">
        <w:tc>
          <w:tcPr>
            <w:tcW w:w="4503" w:type="dxa"/>
          </w:tcPr>
          <w:p w:rsidR="001B28BE" w:rsidRPr="00E5141F" w:rsidRDefault="00750EEF">
            <w:pPr>
              <w:rPr>
                <w:rFonts w:ascii="Trebuchet MS" w:hAnsi="Trebuchet MS"/>
                <w:sz w:val="20"/>
                <w:szCs w:val="20"/>
              </w:rPr>
            </w:pPr>
            <w:r>
              <w:rPr>
                <w:rFonts w:ascii="Trebuchet MS" w:hAnsi="Trebuchet MS"/>
                <w:sz w:val="20"/>
                <w:szCs w:val="20"/>
              </w:rPr>
              <w:t>teamontwikkeling</w:t>
            </w:r>
          </w:p>
        </w:tc>
        <w:tc>
          <w:tcPr>
            <w:tcW w:w="2748" w:type="dxa"/>
          </w:tcPr>
          <w:p w:rsidR="001B28BE" w:rsidRPr="00E5141F" w:rsidRDefault="00750EEF">
            <w:pPr>
              <w:rPr>
                <w:rFonts w:ascii="Trebuchet MS" w:hAnsi="Trebuchet MS"/>
                <w:sz w:val="20"/>
                <w:szCs w:val="20"/>
              </w:rPr>
            </w:pPr>
            <w:r>
              <w:rPr>
                <w:rFonts w:ascii="Trebuchet MS" w:hAnsi="Trebuchet MS"/>
                <w:sz w:val="20"/>
                <w:szCs w:val="20"/>
              </w:rPr>
              <w:t>Waar sta je als leerkracht</w:t>
            </w:r>
          </w:p>
        </w:tc>
        <w:tc>
          <w:tcPr>
            <w:tcW w:w="2933" w:type="dxa"/>
          </w:tcPr>
          <w:p w:rsidR="001B28BE" w:rsidRPr="00E5141F" w:rsidRDefault="00750EEF">
            <w:pPr>
              <w:rPr>
                <w:rFonts w:ascii="Trebuchet MS" w:hAnsi="Trebuchet MS"/>
                <w:sz w:val="20"/>
                <w:szCs w:val="20"/>
              </w:rPr>
            </w:pPr>
            <w:r>
              <w:rPr>
                <w:rFonts w:ascii="Trebuchet MS" w:hAnsi="Trebuchet MS"/>
                <w:sz w:val="20"/>
                <w:szCs w:val="20"/>
              </w:rPr>
              <w:t>Assessment competenties</w:t>
            </w:r>
          </w:p>
        </w:tc>
        <w:tc>
          <w:tcPr>
            <w:tcW w:w="2170" w:type="dxa"/>
          </w:tcPr>
          <w:p w:rsidR="001B28BE" w:rsidRPr="00E5141F" w:rsidRDefault="00750EEF">
            <w:pPr>
              <w:rPr>
                <w:rFonts w:ascii="Trebuchet MS" w:hAnsi="Trebuchet MS"/>
                <w:sz w:val="20"/>
                <w:szCs w:val="20"/>
              </w:rPr>
            </w:pPr>
            <w:r>
              <w:rPr>
                <w:rFonts w:ascii="Trebuchet MS" w:hAnsi="Trebuchet MS"/>
                <w:sz w:val="20"/>
                <w:szCs w:val="20"/>
              </w:rPr>
              <w:t>leerkrachten</w:t>
            </w:r>
          </w:p>
        </w:tc>
        <w:tc>
          <w:tcPr>
            <w:tcW w:w="1866" w:type="dxa"/>
            <w:shd w:val="clear" w:color="auto" w:fill="auto"/>
          </w:tcPr>
          <w:p w:rsidR="001B28BE" w:rsidRPr="00E5141F" w:rsidRDefault="00B26A81">
            <w:pPr>
              <w:rPr>
                <w:rFonts w:ascii="Trebuchet MS" w:hAnsi="Trebuchet MS"/>
                <w:sz w:val="20"/>
                <w:szCs w:val="20"/>
              </w:rPr>
            </w:pPr>
            <w:r>
              <w:rPr>
                <w:rFonts w:ascii="Trebuchet MS" w:hAnsi="Trebuchet MS"/>
                <w:sz w:val="20"/>
                <w:szCs w:val="20"/>
              </w:rPr>
              <w:t>Staat gepland in het jaarrooster</w:t>
            </w:r>
          </w:p>
        </w:tc>
      </w:tr>
      <w:tr w:rsidR="0093370D" w:rsidTr="00205A1A">
        <w:tc>
          <w:tcPr>
            <w:tcW w:w="4503" w:type="dxa"/>
          </w:tcPr>
          <w:p w:rsidR="0093370D" w:rsidRDefault="0093370D">
            <w:pPr>
              <w:rPr>
                <w:rFonts w:ascii="Trebuchet MS" w:hAnsi="Trebuchet MS"/>
                <w:sz w:val="20"/>
                <w:szCs w:val="20"/>
              </w:rPr>
            </w:pPr>
            <w:r>
              <w:rPr>
                <w:rFonts w:ascii="Trebuchet MS" w:hAnsi="Trebuchet MS"/>
                <w:sz w:val="20"/>
                <w:szCs w:val="20"/>
              </w:rPr>
              <w:lastRenderedPageBreak/>
              <w:t>Ondersteuningsbudget</w:t>
            </w:r>
          </w:p>
        </w:tc>
        <w:tc>
          <w:tcPr>
            <w:tcW w:w="2748" w:type="dxa"/>
          </w:tcPr>
          <w:p w:rsidR="0093370D" w:rsidRDefault="0093370D">
            <w:pPr>
              <w:rPr>
                <w:rFonts w:ascii="Trebuchet MS" w:hAnsi="Trebuchet MS"/>
                <w:sz w:val="20"/>
                <w:szCs w:val="20"/>
              </w:rPr>
            </w:pPr>
            <w:r>
              <w:rPr>
                <w:rFonts w:ascii="Trebuchet MS" w:hAnsi="Trebuchet MS"/>
                <w:sz w:val="20"/>
                <w:szCs w:val="20"/>
              </w:rPr>
              <w:t>Meer handen in de klas.</w:t>
            </w:r>
          </w:p>
          <w:p w:rsidR="0093370D" w:rsidRDefault="0093370D">
            <w:pPr>
              <w:rPr>
                <w:rFonts w:ascii="Trebuchet MS" w:hAnsi="Trebuchet MS"/>
                <w:sz w:val="20"/>
                <w:szCs w:val="20"/>
              </w:rPr>
            </w:pPr>
            <w:r>
              <w:rPr>
                <w:rFonts w:ascii="Trebuchet MS" w:hAnsi="Trebuchet MS"/>
                <w:sz w:val="20"/>
                <w:szCs w:val="20"/>
              </w:rPr>
              <w:t>Ondersteuning leerkrachten en leerlingen middels onderwijsassi</w:t>
            </w:r>
            <w:r w:rsidR="00820B7C">
              <w:rPr>
                <w:rFonts w:ascii="Trebuchet MS" w:hAnsi="Trebuchet MS"/>
                <w:sz w:val="20"/>
                <w:szCs w:val="20"/>
              </w:rPr>
              <w:t>s</w:t>
            </w:r>
            <w:r>
              <w:rPr>
                <w:rFonts w:ascii="Trebuchet MS" w:hAnsi="Trebuchet MS"/>
                <w:sz w:val="20"/>
                <w:szCs w:val="20"/>
              </w:rPr>
              <w:t>tentie</w:t>
            </w:r>
          </w:p>
        </w:tc>
        <w:tc>
          <w:tcPr>
            <w:tcW w:w="2933" w:type="dxa"/>
          </w:tcPr>
          <w:p w:rsidR="0093370D" w:rsidRDefault="0093370D">
            <w:pPr>
              <w:rPr>
                <w:rFonts w:ascii="Trebuchet MS" w:hAnsi="Trebuchet MS"/>
                <w:sz w:val="20"/>
                <w:szCs w:val="20"/>
              </w:rPr>
            </w:pPr>
            <w:r>
              <w:rPr>
                <w:rFonts w:ascii="Trebuchet MS" w:hAnsi="Trebuchet MS"/>
                <w:sz w:val="20"/>
                <w:szCs w:val="20"/>
              </w:rPr>
              <w:t>onderwijsondersteuning</w:t>
            </w:r>
          </w:p>
        </w:tc>
        <w:tc>
          <w:tcPr>
            <w:tcW w:w="2170" w:type="dxa"/>
          </w:tcPr>
          <w:p w:rsidR="0093370D" w:rsidRDefault="0093370D">
            <w:pPr>
              <w:rPr>
                <w:rFonts w:ascii="Trebuchet MS" w:hAnsi="Trebuchet MS"/>
                <w:sz w:val="20"/>
                <w:szCs w:val="20"/>
              </w:rPr>
            </w:pPr>
            <w:r>
              <w:rPr>
                <w:rFonts w:ascii="Trebuchet MS" w:hAnsi="Trebuchet MS"/>
                <w:sz w:val="20"/>
                <w:szCs w:val="20"/>
              </w:rPr>
              <w:t xml:space="preserve">MT- leerkracht – onderwijsassistent </w:t>
            </w:r>
          </w:p>
        </w:tc>
        <w:tc>
          <w:tcPr>
            <w:tcW w:w="1866" w:type="dxa"/>
            <w:shd w:val="clear" w:color="auto" w:fill="auto"/>
          </w:tcPr>
          <w:p w:rsidR="0093370D" w:rsidRPr="00E5141F" w:rsidRDefault="00B26A81">
            <w:pPr>
              <w:rPr>
                <w:rFonts w:ascii="Trebuchet MS" w:hAnsi="Trebuchet MS"/>
                <w:sz w:val="20"/>
                <w:szCs w:val="20"/>
              </w:rPr>
            </w:pPr>
            <w:r>
              <w:rPr>
                <w:rFonts w:ascii="Trebuchet MS" w:hAnsi="Trebuchet MS"/>
                <w:sz w:val="20"/>
                <w:szCs w:val="20"/>
              </w:rPr>
              <w:t>We hebben naast de 16 uur nog extra handen nodig vanwege een leerling met hechtingsproblematiek. Wordt aangevraagd</w:t>
            </w:r>
          </w:p>
        </w:tc>
      </w:tr>
      <w:tr w:rsidR="0093370D" w:rsidTr="00A54629">
        <w:tc>
          <w:tcPr>
            <w:tcW w:w="14220" w:type="dxa"/>
            <w:gridSpan w:val="5"/>
          </w:tcPr>
          <w:p w:rsidR="0093370D" w:rsidRPr="00750EEF" w:rsidRDefault="0093370D" w:rsidP="00750EEF">
            <w:pPr>
              <w:jc w:val="center"/>
              <w:rPr>
                <w:rFonts w:ascii="Trebuchet MS" w:hAnsi="Trebuchet MS"/>
                <w:b/>
                <w:sz w:val="20"/>
                <w:szCs w:val="20"/>
              </w:rPr>
            </w:pPr>
          </w:p>
        </w:tc>
      </w:tr>
      <w:tr w:rsidR="00750EEF" w:rsidTr="00A54629">
        <w:tc>
          <w:tcPr>
            <w:tcW w:w="14220" w:type="dxa"/>
            <w:gridSpan w:val="5"/>
          </w:tcPr>
          <w:p w:rsidR="00750EEF" w:rsidRPr="00750EEF" w:rsidRDefault="00750EEF" w:rsidP="00750EEF">
            <w:pPr>
              <w:jc w:val="center"/>
              <w:rPr>
                <w:rFonts w:ascii="Trebuchet MS" w:hAnsi="Trebuchet MS"/>
                <w:b/>
                <w:sz w:val="20"/>
                <w:szCs w:val="20"/>
              </w:rPr>
            </w:pPr>
            <w:r w:rsidRPr="00750EEF">
              <w:rPr>
                <w:rFonts w:ascii="Trebuchet MS" w:hAnsi="Trebuchet MS"/>
                <w:b/>
                <w:sz w:val="20"/>
                <w:szCs w:val="20"/>
              </w:rPr>
              <w:t xml:space="preserve">De </w:t>
            </w:r>
            <w:proofErr w:type="spellStart"/>
            <w:r w:rsidRPr="00750EEF">
              <w:rPr>
                <w:rFonts w:ascii="Trebuchet MS" w:hAnsi="Trebuchet MS"/>
                <w:b/>
                <w:sz w:val="20"/>
                <w:szCs w:val="20"/>
              </w:rPr>
              <w:t>Planthof</w:t>
            </w:r>
            <w:proofErr w:type="spellEnd"/>
          </w:p>
        </w:tc>
      </w:tr>
      <w:tr w:rsidR="00750EEF" w:rsidTr="00A54629">
        <w:tc>
          <w:tcPr>
            <w:tcW w:w="14220" w:type="dxa"/>
            <w:gridSpan w:val="5"/>
          </w:tcPr>
          <w:p w:rsidR="00750EEF" w:rsidRPr="00E5141F" w:rsidRDefault="00750EEF">
            <w:pPr>
              <w:rPr>
                <w:rFonts w:ascii="Trebuchet MS" w:hAnsi="Trebuchet MS"/>
                <w:sz w:val="20"/>
                <w:szCs w:val="20"/>
              </w:rPr>
            </w:pPr>
            <w:r>
              <w:rPr>
                <w:rFonts w:ascii="Trebuchet MS" w:hAnsi="Trebuchet MS"/>
                <w:sz w:val="20"/>
                <w:szCs w:val="20"/>
              </w:rPr>
              <w:t>Ontwikkeling schoolconcept</w:t>
            </w:r>
            <w:r w:rsidR="00A54629">
              <w:rPr>
                <w:rFonts w:ascii="Trebuchet MS" w:hAnsi="Trebuchet MS"/>
                <w:sz w:val="20"/>
                <w:szCs w:val="20"/>
              </w:rPr>
              <w:t>. Verandering organisatie structuur naar unit onderwijs.</w:t>
            </w:r>
          </w:p>
        </w:tc>
      </w:tr>
      <w:tr w:rsidR="001B28BE" w:rsidTr="00205A1A">
        <w:tc>
          <w:tcPr>
            <w:tcW w:w="4503" w:type="dxa"/>
          </w:tcPr>
          <w:p w:rsidR="001B28BE" w:rsidRPr="00E5141F" w:rsidRDefault="00A54629">
            <w:pPr>
              <w:rPr>
                <w:rFonts w:ascii="Trebuchet MS" w:hAnsi="Trebuchet MS"/>
                <w:sz w:val="20"/>
                <w:szCs w:val="20"/>
              </w:rPr>
            </w:pPr>
            <w:r>
              <w:rPr>
                <w:rFonts w:ascii="Trebuchet MS" w:hAnsi="Trebuchet MS"/>
                <w:sz w:val="20"/>
                <w:szCs w:val="20"/>
              </w:rPr>
              <w:t>Thematisch onderwijs</w:t>
            </w:r>
          </w:p>
        </w:tc>
        <w:tc>
          <w:tcPr>
            <w:tcW w:w="2748" w:type="dxa"/>
          </w:tcPr>
          <w:p w:rsidR="001B28BE" w:rsidRPr="00E5141F" w:rsidRDefault="00A54629">
            <w:pPr>
              <w:rPr>
                <w:rFonts w:ascii="Trebuchet MS" w:hAnsi="Trebuchet MS"/>
                <w:sz w:val="20"/>
                <w:szCs w:val="20"/>
              </w:rPr>
            </w:pPr>
            <w:r>
              <w:rPr>
                <w:rFonts w:ascii="Trebuchet MS" w:hAnsi="Trebuchet MS"/>
                <w:sz w:val="20"/>
                <w:szCs w:val="20"/>
              </w:rPr>
              <w:t xml:space="preserve">Ontwikkelen en </w:t>
            </w:r>
            <w:proofErr w:type="spellStart"/>
            <w:r>
              <w:rPr>
                <w:rFonts w:ascii="Trebuchet MS" w:hAnsi="Trebuchet MS"/>
                <w:sz w:val="20"/>
                <w:szCs w:val="20"/>
              </w:rPr>
              <w:t>en</w:t>
            </w:r>
            <w:proofErr w:type="spellEnd"/>
            <w:r>
              <w:rPr>
                <w:rFonts w:ascii="Trebuchet MS" w:hAnsi="Trebuchet MS"/>
                <w:sz w:val="20"/>
                <w:szCs w:val="20"/>
              </w:rPr>
              <w:t xml:space="preserve"> werken volgens thematisch onderwijs</w:t>
            </w:r>
          </w:p>
        </w:tc>
        <w:tc>
          <w:tcPr>
            <w:tcW w:w="2933" w:type="dxa"/>
          </w:tcPr>
          <w:p w:rsidR="001B28BE" w:rsidRPr="00E5141F" w:rsidRDefault="00A54629">
            <w:pPr>
              <w:rPr>
                <w:rFonts w:ascii="Trebuchet MS" w:hAnsi="Trebuchet MS"/>
                <w:sz w:val="20"/>
                <w:szCs w:val="20"/>
              </w:rPr>
            </w:pPr>
            <w:r>
              <w:rPr>
                <w:rFonts w:ascii="Trebuchet MS" w:hAnsi="Trebuchet MS"/>
                <w:sz w:val="20"/>
                <w:szCs w:val="20"/>
              </w:rPr>
              <w:t>Training door onderwijsbureau</w:t>
            </w:r>
          </w:p>
        </w:tc>
        <w:tc>
          <w:tcPr>
            <w:tcW w:w="2170" w:type="dxa"/>
          </w:tcPr>
          <w:p w:rsidR="001B28BE" w:rsidRDefault="00B26A81">
            <w:pPr>
              <w:rPr>
                <w:rFonts w:ascii="Trebuchet MS" w:hAnsi="Trebuchet MS"/>
                <w:sz w:val="20"/>
                <w:szCs w:val="20"/>
              </w:rPr>
            </w:pPr>
            <w:r>
              <w:rPr>
                <w:rFonts w:ascii="Trebuchet MS" w:hAnsi="Trebuchet MS"/>
                <w:sz w:val="20"/>
                <w:szCs w:val="20"/>
              </w:rPr>
              <w:t>T</w:t>
            </w:r>
            <w:r w:rsidR="00A54629">
              <w:rPr>
                <w:rFonts w:ascii="Trebuchet MS" w:hAnsi="Trebuchet MS"/>
                <w:sz w:val="20"/>
                <w:szCs w:val="20"/>
              </w:rPr>
              <w:t>eamtraining</w:t>
            </w:r>
          </w:p>
          <w:p w:rsidR="00B26A81" w:rsidRDefault="00B26A81">
            <w:pPr>
              <w:rPr>
                <w:rFonts w:ascii="Trebuchet MS" w:hAnsi="Trebuchet MS"/>
                <w:sz w:val="20"/>
                <w:szCs w:val="20"/>
              </w:rPr>
            </w:pPr>
          </w:p>
          <w:p w:rsidR="00B26A81" w:rsidRPr="00E5141F" w:rsidRDefault="00B26A81">
            <w:pPr>
              <w:rPr>
                <w:rFonts w:ascii="Trebuchet MS" w:hAnsi="Trebuchet MS"/>
                <w:sz w:val="20"/>
                <w:szCs w:val="20"/>
              </w:rPr>
            </w:pPr>
          </w:p>
        </w:tc>
        <w:tc>
          <w:tcPr>
            <w:tcW w:w="1866" w:type="dxa"/>
            <w:shd w:val="clear" w:color="auto" w:fill="auto"/>
          </w:tcPr>
          <w:p w:rsidR="001B28BE" w:rsidRPr="00E5141F" w:rsidRDefault="00B26A81">
            <w:pPr>
              <w:rPr>
                <w:rFonts w:ascii="Trebuchet MS" w:hAnsi="Trebuchet MS"/>
                <w:sz w:val="20"/>
                <w:szCs w:val="20"/>
              </w:rPr>
            </w:pPr>
            <w:r>
              <w:rPr>
                <w:rFonts w:ascii="Helvetica" w:hAnsi="Helvetica" w:cs="Helvetica"/>
                <w:color w:val="000000"/>
                <w:sz w:val="20"/>
                <w:szCs w:val="20"/>
              </w:rPr>
              <w:t xml:space="preserve">Ingezet. (Andre </w:t>
            </w:r>
            <w:proofErr w:type="spellStart"/>
            <w:r>
              <w:rPr>
                <w:rFonts w:ascii="Helvetica" w:hAnsi="Helvetica" w:cs="Helvetica"/>
                <w:color w:val="000000"/>
                <w:sz w:val="20"/>
                <w:szCs w:val="20"/>
              </w:rPr>
              <w:t>Guys</w:t>
            </w:r>
            <w:proofErr w:type="spellEnd"/>
            <w:r>
              <w:rPr>
                <w:rFonts w:ascii="Helvetica" w:hAnsi="Helvetica" w:cs="Helvetica"/>
                <w:color w:val="000000"/>
                <w:sz w:val="20"/>
                <w:szCs w:val="20"/>
              </w:rPr>
              <w:t>) School is volop in ontwikkeling. Het thematisch onderwijs is verder vormgegeven waardoor visie bepaald is en meer richting. Er moet volgend jaar een keus gemaakt worden tussen twee methodes.</w:t>
            </w:r>
          </w:p>
        </w:tc>
      </w:tr>
      <w:tr w:rsidR="001B28BE" w:rsidTr="00205A1A">
        <w:tc>
          <w:tcPr>
            <w:tcW w:w="4503" w:type="dxa"/>
          </w:tcPr>
          <w:p w:rsidR="001B28BE" w:rsidRPr="00E5141F" w:rsidRDefault="00A54629">
            <w:pPr>
              <w:rPr>
                <w:rFonts w:ascii="Trebuchet MS" w:hAnsi="Trebuchet MS"/>
                <w:sz w:val="20"/>
                <w:szCs w:val="20"/>
              </w:rPr>
            </w:pPr>
            <w:r>
              <w:rPr>
                <w:rFonts w:ascii="Trebuchet MS" w:hAnsi="Trebuchet MS"/>
                <w:sz w:val="20"/>
                <w:szCs w:val="20"/>
              </w:rPr>
              <w:t>Werken in Units</w:t>
            </w:r>
          </w:p>
        </w:tc>
        <w:tc>
          <w:tcPr>
            <w:tcW w:w="2748" w:type="dxa"/>
          </w:tcPr>
          <w:p w:rsidR="001B28BE" w:rsidRPr="00E5141F" w:rsidRDefault="00A54629">
            <w:pPr>
              <w:rPr>
                <w:rFonts w:ascii="Trebuchet MS" w:hAnsi="Trebuchet MS"/>
                <w:sz w:val="20"/>
                <w:szCs w:val="20"/>
              </w:rPr>
            </w:pPr>
            <w:r>
              <w:rPr>
                <w:rFonts w:ascii="Trebuchet MS" w:hAnsi="Trebuchet MS"/>
                <w:sz w:val="20"/>
                <w:szCs w:val="20"/>
              </w:rPr>
              <w:t>Professionaliseren units en werken met procesbegeleiders</w:t>
            </w:r>
          </w:p>
        </w:tc>
        <w:tc>
          <w:tcPr>
            <w:tcW w:w="2933" w:type="dxa"/>
          </w:tcPr>
          <w:p w:rsidR="001B28BE" w:rsidRPr="00E5141F" w:rsidRDefault="00A54629">
            <w:pPr>
              <w:rPr>
                <w:rFonts w:ascii="Trebuchet MS" w:hAnsi="Trebuchet MS"/>
                <w:sz w:val="20"/>
                <w:szCs w:val="20"/>
              </w:rPr>
            </w:pPr>
            <w:r>
              <w:rPr>
                <w:rFonts w:ascii="Trebuchet MS" w:hAnsi="Trebuchet MS"/>
                <w:sz w:val="20"/>
                <w:szCs w:val="20"/>
              </w:rPr>
              <w:t>Ontwikkeling binnen units</w:t>
            </w:r>
          </w:p>
        </w:tc>
        <w:tc>
          <w:tcPr>
            <w:tcW w:w="2170" w:type="dxa"/>
          </w:tcPr>
          <w:p w:rsidR="001B28BE" w:rsidRPr="00E5141F" w:rsidRDefault="00A54629">
            <w:pPr>
              <w:rPr>
                <w:rFonts w:ascii="Trebuchet MS" w:hAnsi="Trebuchet MS"/>
                <w:sz w:val="20"/>
                <w:szCs w:val="20"/>
              </w:rPr>
            </w:pPr>
            <w:r>
              <w:rPr>
                <w:rFonts w:ascii="Trebuchet MS" w:hAnsi="Trebuchet MS"/>
                <w:sz w:val="20"/>
                <w:szCs w:val="20"/>
              </w:rPr>
              <w:t>Training binnen de units</w:t>
            </w:r>
          </w:p>
        </w:tc>
        <w:tc>
          <w:tcPr>
            <w:tcW w:w="1866" w:type="dxa"/>
            <w:shd w:val="clear" w:color="auto" w:fill="auto"/>
          </w:tcPr>
          <w:p w:rsidR="001B28BE" w:rsidRPr="00E5141F" w:rsidRDefault="00B26A81">
            <w:pPr>
              <w:rPr>
                <w:rFonts w:ascii="Trebuchet MS" w:hAnsi="Trebuchet MS"/>
                <w:sz w:val="20"/>
                <w:szCs w:val="20"/>
              </w:rPr>
            </w:pPr>
            <w:r>
              <w:rPr>
                <w:rFonts w:ascii="Helvetica" w:hAnsi="Helvetica" w:cs="Helvetica"/>
                <w:color w:val="000000"/>
                <w:sz w:val="20"/>
                <w:szCs w:val="20"/>
              </w:rPr>
              <w:t xml:space="preserve">Ingezet. (Andre </w:t>
            </w:r>
            <w:proofErr w:type="spellStart"/>
            <w:r>
              <w:rPr>
                <w:rFonts w:ascii="Helvetica" w:hAnsi="Helvetica" w:cs="Helvetica"/>
                <w:color w:val="000000"/>
                <w:sz w:val="20"/>
                <w:szCs w:val="20"/>
              </w:rPr>
              <w:t>Guys</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Onderwijsburo</w:t>
            </w:r>
            <w:proofErr w:type="spellEnd"/>
            <w:r>
              <w:rPr>
                <w:rFonts w:ascii="Helvetica" w:hAnsi="Helvetica" w:cs="Helvetica"/>
                <w:color w:val="000000"/>
                <w:sz w:val="20"/>
                <w:szCs w:val="20"/>
              </w:rPr>
              <w:t xml:space="preserve"> heeft hieraan meer sturing kunnen geven en verdieping. Omdat het </w:t>
            </w:r>
            <w:proofErr w:type="spellStart"/>
            <w:r>
              <w:rPr>
                <w:rFonts w:ascii="Helvetica" w:hAnsi="Helvetica" w:cs="Helvetica"/>
                <w:color w:val="000000"/>
                <w:sz w:val="20"/>
                <w:szCs w:val="20"/>
              </w:rPr>
              <w:t>het</w:t>
            </w:r>
            <w:proofErr w:type="spellEnd"/>
            <w:r>
              <w:rPr>
                <w:rFonts w:ascii="Helvetica" w:hAnsi="Helvetica" w:cs="Helvetica"/>
                <w:color w:val="000000"/>
                <w:sz w:val="20"/>
                <w:szCs w:val="20"/>
              </w:rPr>
              <w:t xml:space="preserve"> eerste jaar was waarin gewerkt werd met units zijn er vooral op organisatie veel gesprekken en begeleiding geweest. Unit onderwijs heeft daardoor meer vorm gekregen en het team meer ondersteuning om hier enthousiast mee verder te gaan. </w:t>
            </w:r>
          </w:p>
        </w:tc>
      </w:tr>
      <w:tr w:rsidR="00750EEF" w:rsidTr="00205A1A">
        <w:tc>
          <w:tcPr>
            <w:tcW w:w="4503" w:type="dxa"/>
          </w:tcPr>
          <w:p w:rsidR="00750EEF" w:rsidRPr="00E5141F" w:rsidRDefault="00A54629">
            <w:pPr>
              <w:rPr>
                <w:rFonts w:ascii="Trebuchet MS" w:hAnsi="Trebuchet MS"/>
                <w:sz w:val="20"/>
                <w:szCs w:val="20"/>
              </w:rPr>
            </w:pPr>
            <w:r>
              <w:rPr>
                <w:rFonts w:ascii="Trebuchet MS" w:hAnsi="Trebuchet MS"/>
                <w:sz w:val="20"/>
                <w:szCs w:val="20"/>
              </w:rPr>
              <w:t>ICT in de Units</w:t>
            </w:r>
          </w:p>
        </w:tc>
        <w:tc>
          <w:tcPr>
            <w:tcW w:w="2748" w:type="dxa"/>
          </w:tcPr>
          <w:p w:rsidR="00750EEF" w:rsidRPr="00E5141F" w:rsidRDefault="00A54629" w:rsidP="00A54629">
            <w:pPr>
              <w:rPr>
                <w:rFonts w:ascii="Trebuchet MS" w:hAnsi="Trebuchet MS"/>
                <w:sz w:val="20"/>
                <w:szCs w:val="20"/>
              </w:rPr>
            </w:pPr>
            <w:r>
              <w:rPr>
                <w:rFonts w:ascii="Trebuchet MS" w:hAnsi="Trebuchet MS"/>
                <w:sz w:val="20"/>
                <w:szCs w:val="20"/>
              </w:rPr>
              <w:t>Leren werken met tablets</w:t>
            </w:r>
          </w:p>
        </w:tc>
        <w:tc>
          <w:tcPr>
            <w:tcW w:w="2933" w:type="dxa"/>
          </w:tcPr>
          <w:p w:rsidR="00750EEF" w:rsidRPr="00E5141F" w:rsidRDefault="00A54629">
            <w:pPr>
              <w:rPr>
                <w:rFonts w:ascii="Trebuchet MS" w:hAnsi="Trebuchet MS"/>
                <w:sz w:val="20"/>
                <w:szCs w:val="20"/>
              </w:rPr>
            </w:pPr>
            <w:r>
              <w:rPr>
                <w:rFonts w:ascii="Trebuchet MS" w:hAnsi="Trebuchet MS"/>
                <w:sz w:val="20"/>
                <w:szCs w:val="20"/>
              </w:rPr>
              <w:t>Training van de leerkracht, training in de units</w:t>
            </w:r>
          </w:p>
        </w:tc>
        <w:tc>
          <w:tcPr>
            <w:tcW w:w="2170" w:type="dxa"/>
          </w:tcPr>
          <w:p w:rsidR="00750EEF" w:rsidRPr="00E5141F" w:rsidRDefault="00A54629">
            <w:pPr>
              <w:rPr>
                <w:rFonts w:ascii="Trebuchet MS" w:hAnsi="Trebuchet MS"/>
                <w:sz w:val="20"/>
                <w:szCs w:val="20"/>
              </w:rPr>
            </w:pPr>
            <w:r>
              <w:rPr>
                <w:rFonts w:ascii="Trebuchet MS" w:hAnsi="Trebuchet MS"/>
                <w:sz w:val="20"/>
                <w:szCs w:val="20"/>
              </w:rPr>
              <w:t>teamtraining</w:t>
            </w:r>
          </w:p>
        </w:tc>
        <w:tc>
          <w:tcPr>
            <w:tcW w:w="1866" w:type="dxa"/>
            <w:shd w:val="clear" w:color="auto" w:fill="auto"/>
          </w:tcPr>
          <w:p w:rsidR="00750EEF" w:rsidRPr="00E5141F" w:rsidRDefault="00B26A81">
            <w:pPr>
              <w:rPr>
                <w:rFonts w:ascii="Trebuchet MS" w:hAnsi="Trebuchet MS"/>
                <w:sz w:val="20"/>
                <w:szCs w:val="20"/>
              </w:rPr>
            </w:pPr>
            <w:r>
              <w:rPr>
                <w:rFonts w:ascii="Trebuchet MS" w:hAnsi="Trebuchet MS"/>
                <w:sz w:val="20"/>
                <w:szCs w:val="20"/>
              </w:rPr>
              <w:t>Voorlopig vooral op pilot in unit C ingezet.</w:t>
            </w:r>
          </w:p>
        </w:tc>
      </w:tr>
      <w:tr w:rsidR="00750EEF" w:rsidTr="00205A1A">
        <w:tc>
          <w:tcPr>
            <w:tcW w:w="4503" w:type="dxa"/>
          </w:tcPr>
          <w:p w:rsidR="00750EEF" w:rsidRPr="00E5141F" w:rsidRDefault="00A54629">
            <w:pPr>
              <w:rPr>
                <w:rFonts w:ascii="Trebuchet MS" w:hAnsi="Trebuchet MS"/>
                <w:sz w:val="20"/>
                <w:szCs w:val="20"/>
              </w:rPr>
            </w:pPr>
            <w:r>
              <w:rPr>
                <w:rFonts w:ascii="Trebuchet MS" w:hAnsi="Trebuchet MS"/>
                <w:sz w:val="20"/>
                <w:szCs w:val="20"/>
              </w:rPr>
              <w:lastRenderedPageBreak/>
              <w:t>Lezen en spellen</w:t>
            </w:r>
          </w:p>
        </w:tc>
        <w:tc>
          <w:tcPr>
            <w:tcW w:w="2748" w:type="dxa"/>
          </w:tcPr>
          <w:p w:rsidR="00750EEF" w:rsidRPr="00E5141F" w:rsidRDefault="00A54629">
            <w:pPr>
              <w:rPr>
                <w:rFonts w:ascii="Trebuchet MS" w:hAnsi="Trebuchet MS"/>
                <w:sz w:val="20"/>
                <w:szCs w:val="20"/>
              </w:rPr>
            </w:pPr>
            <w:r>
              <w:rPr>
                <w:rFonts w:ascii="Trebuchet MS" w:hAnsi="Trebuchet MS"/>
                <w:sz w:val="20"/>
                <w:szCs w:val="20"/>
              </w:rPr>
              <w:t xml:space="preserve">Werken volgens methode José </w:t>
            </w:r>
            <w:proofErr w:type="spellStart"/>
            <w:r>
              <w:rPr>
                <w:rFonts w:ascii="Trebuchet MS" w:hAnsi="Trebuchet MS"/>
                <w:sz w:val="20"/>
                <w:szCs w:val="20"/>
              </w:rPr>
              <w:t>Schraven</w:t>
            </w:r>
            <w:proofErr w:type="spellEnd"/>
          </w:p>
        </w:tc>
        <w:tc>
          <w:tcPr>
            <w:tcW w:w="2933" w:type="dxa"/>
          </w:tcPr>
          <w:p w:rsidR="00750EEF" w:rsidRPr="00E5141F" w:rsidRDefault="00A54629" w:rsidP="00A54629">
            <w:pPr>
              <w:rPr>
                <w:rFonts w:ascii="Trebuchet MS" w:hAnsi="Trebuchet MS"/>
                <w:sz w:val="20"/>
                <w:szCs w:val="20"/>
              </w:rPr>
            </w:pPr>
            <w:r>
              <w:rPr>
                <w:rFonts w:ascii="Trebuchet MS" w:hAnsi="Trebuchet MS"/>
                <w:sz w:val="20"/>
                <w:szCs w:val="20"/>
              </w:rPr>
              <w:t xml:space="preserve">Training methode José </w:t>
            </w:r>
            <w:proofErr w:type="spellStart"/>
            <w:r>
              <w:rPr>
                <w:rFonts w:ascii="Trebuchet MS" w:hAnsi="Trebuchet MS"/>
                <w:sz w:val="20"/>
                <w:szCs w:val="20"/>
              </w:rPr>
              <w:t>Schraven</w:t>
            </w:r>
            <w:proofErr w:type="spellEnd"/>
          </w:p>
        </w:tc>
        <w:tc>
          <w:tcPr>
            <w:tcW w:w="2170" w:type="dxa"/>
          </w:tcPr>
          <w:p w:rsidR="00750EEF" w:rsidRPr="00E5141F" w:rsidRDefault="00A54629">
            <w:pPr>
              <w:rPr>
                <w:rFonts w:ascii="Trebuchet MS" w:hAnsi="Trebuchet MS"/>
                <w:sz w:val="20"/>
                <w:szCs w:val="20"/>
              </w:rPr>
            </w:pPr>
            <w:r>
              <w:rPr>
                <w:rFonts w:ascii="Trebuchet MS" w:hAnsi="Trebuchet MS"/>
                <w:sz w:val="20"/>
                <w:szCs w:val="20"/>
              </w:rPr>
              <w:t>teamtraining</w:t>
            </w:r>
          </w:p>
        </w:tc>
        <w:tc>
          <w:tcPr>
            <w:tcW w:w="1866" w:type="dxa"/>
            <w:shd w:val="clear" w:color="auto" w:fill="auto"/>
          </w:tcPr>
          <w:p w:rsidR="00750EEF" w:rsidRPr="00E5141F" w:rsidRDefault="00B26A81">
            <w:pPr>
              <w:rPr>
                <w:rFonts w:ascii="Trebuchet MS" w:hAnsi="Trebuchet MS"/>
                <w:sz w:val="20"/>
                <w:szCs w:val="20"/>
              </w:rPr>
            </w:pPr>
            <w:r>
              <w:rPr>
                <w:rFonts w:ascii="Helvetica" w:hAnsi="Helvetica" w:cs="Helvetica"/>
                <w:color w:val="000000"/>
                <w:sz w:val="20"/>
                <w:szCs w:val="20"/>
              </w:rPr>
              <w:t>Ingezet. Door interne en externe begeleiding heeft dit een meer dragend en eenduidige manier van werken opgeleverd. </w:t>
            </w:r>
          </w:p>
        </w:tc>
      </w:tr>
      <w:tr w:rsidR="00A54629" w:rsidTr="00205A1A">
        <w:tc>
          <w:tcPr>
            <w:tcW w:w="4503" w:type="dxa"/>
          </w:tcPr>
          <w:p w:rsidR="00A54629" w:rsidRPr="00E5141F" w:rsidRDefault="0093370D">
            <w:pPr>
              <w:rPr>
                <w:rFonts w:ascii="Trebuchet MS" w:hAnsi="Trebuchet MS"/>
                <w:sz w:val="20"/>
                <w:szCs w:val="20"/>
              </w:rPr>
            </w:pPr>
            <w:r>
              <w:rPr>
                <w:rFonts w:ascii="Trebuchet MS" w:hAnsi="Trebuchet MS"/>
                <w:sz w:val="20"/>
                <w:szCs w:val="20"/>
              </w:rPr>
              <w:t>Teamontwikkeling Co-teaching</w:t>
            </w:r>
          </w:p>
        </w:tc>
        <w:tc>
          <w:tcPr>
            <w:tcW w:w="2748" w:type="dxa"/>
          </w:tcPr>
          <w:p w:rsidR="00A54629" w:rsidRPr="00E5141F" w:rsidRDefault="0093370D">
            <w:pPr>
              <w:rPr>
                <w:rFonts w:ascii="Trebuchet MS" w:hAnsi="Trebuchet MS"/>
                <w:sz w:val="20"/>
                <w:szCs w:val="20"/>
              </w:rPr>
            </w:pPr>
            <w:r>
              <w:rPr>
                <w:rFonts w:ascii="Trebuchet MS" w:hAnsi="Trebuchet MS"/>
                <w:sz w:val="20"/>
                <w:szCs w:val="20"/>
              </w:rPr>
              <w:t>Vormgeven Coaching in de school</w:t>
            </w:r>
          </w:p>
        </w:tc>
        <w:tc>
          <w:tcPr>
            <w:tcW w:w="2933" w:type="dxa"/>
          </w:tcPr>
          <w:p w:rsidR="00A54629" w:rsidRPr="00E5141F" w:rsidRDefault="0093370D">
            <w:pPr>
              <w:rPr>
                <w:rFonts w:ascii="Trebuchet MS" w:hAnsi="Trebuchet MS"/>
                <w:sz w:val="20"/>
                <w:szCs w:val="20"/>
              </w:rPr>
            </w:pPr>
            <w:r>
              <w:rPr>
                <w:rFonts w:ascii="Trebuchet MS" w:hAnsi="Trebuchet MS"/>
                <w:sz w:val="20"/>
                <w:szCs w:val="20"/>
              </w:rPr>
              <w:t>CO- teaching training team</w:t>
            </w:r>
          </w:p>
        </w:tc>
        <w:tc>
          <w:tcPr>
            <w:tcW w:w="2170" w:type="dxa"/>
          </w:tcPr>
          <w:p w:rsidR="00A54629" w:rsidRPr="00E5141F" w:rsidRDefault="0093370D">
            <w:pPr>
              <w:rPr>
                <w:rFonts w:ascii="Trebuchet MS" w:hAnsi="Trebuchet MS"/>
                <w:sz w:val="20"/>
                <w:szCs w:val="20"/>
              </w:rPr>
            </w:pPr>
            <w:r>
              <w:rPr>
                <w:rFonts w:ascii="Trebuchet MS" w:hAnsi="Trebuchet MS"/>
                <w:sz w:val="20"/>
                <w:szCs w:val="20"/>
              </w:rPr>
              <w:t>teamtraining</w:t>
            </w:r>
          </w:p>
        </w:tc>
        <w:tc>
          <w:tcPr>
            <w:tcW w:w="1866" w:type="dxa"/>
            <w:shd w:val="clear" w:color="auto" w:fill="auto"/>
          </w:tcPr>
          <w:p w:rsidR="00A54629" w:rsidRPr="00E5141F" w:rsidRDefault="00B26A81">
            <w:pPr>
              <w:rPr>
                <w:rFonts w:ascii="Trebuchet MS" w:hAnsi="Trebuchet MS"/>
                <w:sz w:val="20"/>
                <w:szCs w:val="20"/>
              </w:rPr>
            </w:pPr>
            <w:r>
              <w:rPr>
                <w:rFonts w:ascii="Helvetica" w:hAnsi="Helvetica" w:cs="Helvetica"/>
                <w:color w:val="000000"/>
                <w:sz w:val="20"/>
                <w:szCs w:val="20"/>
              </w:rPr>
              <w:t xml:space="preserve">Ingezet. Mede met hulp van </w:t>
            </w:r>
            <w:proofErr w:type="spellStart"/>
            <w:r>
              <w:rPr>
                <w:rFonts w:ascii="Helvetica" w:hAnsi="Helvetica" w:cs="Helvetica"/>
                <w:color w:val="000000"/>
                <w:sz w:val="20"/>
                <w:szCs w:val="20"/>
              </w:rPr>
              <w:t>onderwijsburo</w:t>
            </w:r>
            <w:proofErr w:type="spellEnd"/>
            <w:r>
              <w:rPr>
                <w:rFonts w:ascii="Helvetica" w:hAnsi="Helvetica" w:cs="Helvetica"/>
                <w:color w:val="000000"/>
                <w:sz w:val="20"/>
                <w:szCs w:val="20"/>
              </w:rPr>
              <w:t xml:space="preserve"> (Andre </w:t>
            </w:r>
            <w:proofErr w:type="spellStart"/>
            <w:r>
              <w:rPr>
                <w:rFonts w:ascii="Helvetica" w:hAnsi="Helvetica" w:cs="Helvetica"/>
                <w:color w:val="000000"/>
                <w:sz w:val="20"/>
                <w:szCs w:val="20"/>
              </w:rPr>
              <w:t>Guys</w:t>
            </w:r>
            <w:proofErr w:type="spellEnd"/>
            <w:r>
              <w:rPr>
                <w:rFonts w:ascii="Helvetica" w:hAnsi="Helvetica" w:cs="Helvetica"/>
                <w:color w:val="000000"/>
                <w:sz w:val="20"/>
                <w:szCs w:val="20"/>
              </w:rPr>
              <w:t>) die de procesbegeleiders meenam in meer samenwerkend leerproces. Ook actief betrokken was om dit in units meer vorm te geven.</w:t>
            </w:r>
          </w:p>
        </w:tc>
      </w:tr>
      <w:tr w:rsidR="00A54629" w:rsidTr="00205A1A">
        <w:tc>
          <w:tcPr>
            <w:tcW w:w="4503" w:type="dxa"/>
          </w:tcPr>
          <w:p w:rsidR="00A54629" w:rsidRPr="00E5141F" w:rsidRDefault="0093370D">
            <w:pPr>
              <w:rPr>
                <w:rFonts w:ascii="Trebuchet MS" w:hAnsi="Trebuchet MS"/>
                <w:sz w:val="20"/>
                <w:szCs w:val="20"/>
              </w:rPr>
            </w:pPr>
            <w:r>
              <w:rPr>
                <w:rFonts w:ascii="Trebuchet MS" w:hAnsi="Trebuchet MS"/>
                <w:sz w:val="20"/>
                <w:szCs w:val="20"/>
              </w:rPr>
              <w:t>Didactische vaardigheden</w:t>
            </w:r>
          </w:p>
        </w:tc>
        <w:tc>
          <w:tcPr>
            <w:tcW w:w="2748" w:type="dxa"/>
          </w:tcPr>
          <w:p w:rsidR="00A54629" w:rsidRPr="00E5141F" w:rsidRDefault="0093370D">
            <w:pPr>
              <w:rPr>
                <w:rFonts w:ascii="Trebuchet MS" w:hAnsi="Trebuchet MS"/>
                <w:sz w:val="20"/>
                <w:szCs w:val="20"/>
              </w:rPr>
            </w:pPr>
            <w:r>
              <w:rPr>
                <w:rFonts w:ascii="Trebuchet MS" w:hAnsi="Trebuchet MS"/>
                <w:sz w:val="20"/>
                <w:szCs w:val="20"/>
              </w:rPr>
              <w:t>Werken aan gevarieerde instructies en weektaken binnen units</w:t>
            </w:r>
          </w:p>
        </w:tc>
        <w:tc>
          <w:tcPr>
            <w:tcW w:w="2933" w:type="dxa"/>
          </w:tcPr>
          <w:p w:rsidR="00A54629" w:rsidRPr="00E5141F" w:rsidRDefault="0093370D">
            <w:pPr>
              <w:rPr>
                <w:rFonts w:ascii="Trebuchet MS" w:hAnsi="Trebuchet MS"/>
                <w:sz w:val="20"/>
                <w:szCs w:val="20"/>
              </w:rPr>
            </w:pPr>
            <w:r>
              <w:rPr>
                <w:rFonts w:ascii="Trebuchet MS" w:hAnsi="Trebuchet MS"/>
                <w:sz w:val="20"/>
                <w:szCs w:val="20"/>
              </w:rPr>
              <w:t>Ontwikkeling werkwijze</w:t>
            </w:r>
          </w:p>
        </w:tc>
        <w:tc>
          <w:tcPr>
            <w:tcW w:w="2170" w:type="dxa"/>
          </w:tcPr>
          <w:p w:rsidR="00A54629" w:rsidRPr="00E5141F" w:rsidRDefault="0093370D">
            <w:pPr>
              <w:rPr>
                <w:rFonts w:ascii="Trebuchet MS" w:hAnsi="Trebuchet MS"/>
                <w:sz w:val="20"/>
                <w:szCs w:val="20"/>
              </w:rPr>
            </w:pPr>
            <w:r>
              <w:rPr>
                <w:rFonts w:ascii="Trebuchet MS" w:hAnsi="Trebuchet MS"/>
                <w:sz w:val="20"/>
                <w:szCs w:val="20"/>
              </w:rPr>
              <w:t>teamtraining</w:t>
            </w:r>
          </w:p>
        </w:tc>
        <w:tc>
          <w:tcPr>
            <w:tcW w:w="1866" w:type="dxa"/>
            <w:shd w:val="clear" w:color="auto" w:fill="auto"/>
          </w:tcPr>
          <w:p w:rsidR="00A54629" w:rsidRPr="00E5141F" w:rsidRDefault="00B26A81">
            <w:pPr>
              <w:rPr>
                <w:rFonts w:ascii="Trebuchet MS" w:hAnsi="Trebuchet MS"/>
                <w:sz w:val="20"/>
                <w:szCs w:val="20"/>
              </w:rPr>
            </w:pPr>
            <w:r>
              <w:rPr>
                <w:rFonts w:ascii="Helvetica" w:hAnsi="Helvetica" w:cs="Helvetica"/>
                <w:color w:val="000000"/>
                <w:sz w:val="20"/>
                <w:szCs w:val="20"/>
              </w:rPr>
              <w:t xml:space="preserve">Ingezet. </w:t>
            </w:r>
            <w:proofErr w:type="spellStart"/>
            <w:r>
              <w:rPr>
                <w:rFonts w:ascii="Helvetica" w:hAnsi="Helvetica" w:cs="Helvetica"/>
                <w:color w:val="000000"/>
                <w:sz w:val="20"/>
                <w:szCs w:val="20"/>
              </w:rPr>
              <w:t>Onderwijsburo</w:t>
            </w:r>
            <w:proofErr w:type="spellEnd"/>
            <w:r>
              <w:rPr>
                <w:rFonts w:ascii="Helvetica" w:hAnsi="Helvetica" w:cs="Helvetica"/>
                <w:color w:val="000000"/>
                <w:sz w:val="20"/>
                <w:szCs w:val="20"/>
              </w:rPr>
              <w:t xml:space="preserve"> hierin observaties gedaan en begeleidingsgesprekken met individuele leerkrachten.</w:t>
            </w:r>
          </w:p>
        </w:tc>
      </w:tr>
      <w:tr w:rsidR="00A54629" w:rsidTr="00205A1A">
        <w:tc>
          <w:tcPr>
            <w:tcW w:w="4503" w:type="dxa"/>
          </w:tcPr>
          <w:p w:rsidR="00A54629" w:rsidRPr="00E5141F" w:rsidRDefault="0093370D">
            <w:pPr>
              <w:rPr>
                <w:rFonts w:ascii="Trebuchet MS" w:hAnsi="Trebuchet MS"/>
                <w:sz w:val="20"/>
                <w:szCs w:val="20"/>
              </w:rPr>
            </w:pPr>
            <w:r>
              <w:rPr>
                <w:rFonts w:ascii="Trebuchet MS" w:hAnsi="Trebuchet MS"/>
                <w:sz w:val="20"/>
                <w:szCs w:val="20"/>
              </w:rPr>
              <w:t>Ond</w:t>
            </w:r>
            <w:bookmarkStart w:id="0" w:name="_GoBack"/>
            <w:bookmarkEnd w:id="0"/>
            <w:r>
              <w:rPr>
                <w:rFonts w:ascii="Trebuchet MS" w:hAnsi="Trebuchet MS"/>
                <w:sz w:val="20"/>
                <w:szCs w:val="20"/>
              </w:rPr>
              <w:t>ersteuningsbudget</w:t>
            </w:r>
          </w:p>
        </w:tc>
        <w:tc>
          <w:tcPr>
            <w:tcW w:w="2748" w:type="dxa"/>
          </w:tcPr>
          <w:p w:rsidR="0093370D" w:rsidRDefault="0093370D" w:rsidP="0093370D">
            <w:pPr>
              <w:rPr>
                <w:rFonts w:ascii="Trebuchet MS" w:hAnsi="Trebuchet MS"/>
                <w:sz w:val="20"/>
                <w:szCs w:val="20"/>
              </w:rPr>
            </w:pPr>
            <w:r>
              <w:rPr>
                <w:rFonts w:ascii="Trebuchet MS" w:hAnsi="Trebuchet MS"/>
                <w:sz w:val="20"/>
                <w:szCs w:val="20"/>
              </w:rPr>
              <w:t>Meer handen in de units.</w:t>
            </w:r>
          </w:p>
          <w:p w:rsidR="00A54629" w:rsidRPr="00E5141F" w:rsidRDefault="0093370D" w:rsidP="0093370D">
            <w:pPr>
              <w:rPr>
                <w:rFonts w:ascii="Trebuchet MS" w:hAnsi="Trebuchet MS"/>
                <w:sz w:val="20"/>
                <w:szCs w:val="20"/>
              </w:rPr>
            </w:pPr>
            <w:r>
              <w:rPr>
                <w:rFonts w:ascii="Trebuchet MS" w:hAnsi="Trebuchet MS"/>
                <w:sz w:val="20"/>
                <w:szCs w:val="20"/>
              </w:rPr>
              <w:t xml:space="preserve">Ondersteuning leerkrachten in begeleiding leerlingen </w:t>
            </w:r>
          </w:p>
        </w:tc>
        <w:tc>
          <w:tcPr>
            <w:tcW w:w="2933" w:type="dxa"/>
          </w:tcPr>
          <w:p w:rsidR="00A54629" w:rsidRPr="00E5141F" w:rsidRDefault="0093370D">
            <w:pPr>
              <w:rPr>
                <w:rFonts w:ascii="Trebuchet MS" w:hAnsi="Trebuchet MS"/>
                <w:sz w:val="20"/>
                <w:szCs w:val="20"/>
              </w:rPr>
            </w:pPr>
            <w:r>
              <w:rPr>
                <w:rFonts w:ascii="Trebuchet MS" w:hAnsi="Trebuchet MS"/>
                <w:sz w:val="20"/>
                <w:szCs w:val="20"/>
              </w:rPr>
              <w:t>onderwijsondersteuning</w:t>
            </w:r>
          </w:p>
        </w:tc>
        <w:tc>
          <w:tcPr>
            <w:tcW w:w="2170" w:type="dxa"/>
          </w:tcPr>
          <w:p w:rsidR="00A54629" w:rsidRPr="00E5141F" w:rsidRDefault="0093370D">
            <w:pPr>
              <w:rPr>
                <w:rFonts w:ascii="Trebuchet MS" w:hAnsi="Trebuchet MS"/>
                <w:sz w:val="20"/>
                <w:szCs w:val="20"/>
              </w:rPr>
            </w:pPr>
            <w:r>
              <w:rPr>
                <w:rFonts w:ascii="Trebuchet MS" w:hAnsi="Trebuchet MS"/>
                <w:sz w:val="20"/>
                <w:szCs w:val="20"/>
              </w:rPr>
              <w:t>MT- leerkracht onderwijsassistent</w:t>
            </w:r>
          </w:p>
        </w:tc>
        <w:tc>
          <w:tcPr>
            <w:tcW w:w="1866" w:type="dxa"/>
            <w:shd w:val="clear" w:color="auto" w:fill="auto"/>
          </w:tcPr>
          <w:p w:rsidR="00A54629" w:rsidRPr="00E5141F" w:rsidRDefault="00B26A81">
            <w:pPr>
              <w:rPr>
                <w:rFonts w:ascii="Trebuchet MS" w:hAnsi="Trebuchet MS"/>
                <w:sz w:val="20"/>
                <w:szCs w:val="20"/>
              </w:rPr>
            </w:pPr>
            <w:r>
              <w:rPr>
                <w:rFonts w:ascii="Helvetica" w:hAnsi="Helvetica" w:cs="Helvetica"/>
                <w:color w:val="000000"/>
                <w:sz w:val="20"/>
                <w:szCs w:val="20"/>
              </w:rPr>
              <w:t xml:space="preserve">Ingezet. Betreft ook individuele leerlingen. Zo is er samengewerkt met </w:t>
            </w:r>
            <w:proofErr w:type="spellStart"/>
            <w:r>
              <w:rPr>
                <w:rFonts w:ascii="Helvetica" w:hAnsi="Helvetica" w:cs="Helvetica"/>
                <w:color w:val="000000"/>
                <w:sz w:val="20"/>
                <w:szCs w:val="20"/>
              </w:rPr>
              <w:t>Avd</w:t>
            </w:r>
            <w:proofErr w:type="spellEnd"/>
            <w:r>
              <w:rPr>
                <w:rFonts w:ascii="Helvetica" w:hAnsi="Helvetica" w:cs="Helvetica"/>
                <w:color w:val="000000"/>
                <w:sz w:val="20"/>
                <w:szCs w:val="20"/>
              </w:rPr>
              <w:t xml:space="preserve"> Zwaag op preventieve werking. Meer ingezet op individuele begeleiding door inzet extra handen in de klas om unit meer vorm te laten krijgen afhankelijk per leerkracht. En bij enkele leerling op gedrag op individuele noodzaak. En bij individuele leerlingen hoogbegaafden.</w:t>
            </w:r>
          </w:p>
        </w:tc>
      </w:tr>
    </w:tbl>
    <w:p w:rsidR="00257CAB" w:rsidRDefault="00257CAB"/>
    <w:p w:rsidR="009929D3" w:rsidRDefault="009929D3"/>
    <w:p w:rsidR="009929D3" w:rsidRDefault="009929D3"/>
    <w:sectPr w:rsidR="009929D3" w:rsidSect="009F301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14FD2"/>
    <w:multiLevelType w:val="hybridMultilevel"/>
    <w:tmpl w:val="BF14FAEC"/>
    <w:lvl w:ilvl="0" w:tplc="484A9438">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9D291F"/>
    <w:multiLevelType w:val="hybridMultilevel"/>
    <w:tmpl w:val="EB70C5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1D"/>
    <w:rsid w:val="000B2DE9"/>
    <w:rsid w:val="001932F5"/>
    <w:rsid w:val="001A5E96"/>
    <w:rsid w:val="001B28BE"/>
    <w:rsid w:val="00205A1A"/>
    <w:rsid w:val="00257CAB"/>
    <w:rsid w:val="00271983"/>
    <w:rsid w:val="00344202"/>
    <w:rsid w:val="00750EEF"/>
    <w:rsid w:val="00820B7C"/>
    <w:rsid w:val="0093370D"/>
    <w:rsid w:val="00956088"/>
    <w:rsid w:val="009929D3"/>
    <w:rsid w:val="009F301D"/>
    <w:rsid w:val="00A0220B"/>
    <w:rsid w:val="00A54629"/>
    <w:rsid w:val="00AD4E31"/>
    <w:rsid w:val="00B26A81"/>
    <w:rsid w:val="00C01F31"/>
    <w:rsid w:val="00C54552"/>
    <w:rsid w:val="00D71EB8"/>
    <w:rsid w:val="00D75CA6"/>
    <w:rsid w:val="00E144A4"/>
    <w:rsid w:val="00E5141F"/>
    <w:rsid w:val="00ED73AE"/>
    <w:rsid w:val="00FD6D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A72C9-C9CF-450B-B7E7-FD153497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51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D6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889</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IJsselgroep</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Oosterhuis</dc:creator>
  <cp:lastModifiedBy>Ina Oosterhuis</cp:lastModifiedBy>
  <cp:revision>3</cp:revision>
  <cp:lastPrinted>2016-10-10T09:55:00Z</cp:lastPrinted>
  <dcterms:created xsi:type="dcterms:W3CDTF">2017-10-12T12:42:00Z</dcterms:created>
  <dcterms:modified xsi:type="dcterms:W3CDTF">2017-10-12T12:44:00Z</dcterms:modified>
</cp:coreProperties>
</file>