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855" w:rsidRDefault="008C1AB2" w:rsidP="00B96FD4">
      <w:pPr>
        <w:pStyle w:val="ParagraphStyle1"/>
        <w:spacing w:after="0" w:line="240" w:lineRule="auto"/>
        <w:rPr>
          <w:rFonts w:ascii="Trebuchet MS" w:hAnsi="Trebuchet MS" w:cs="Trebuchet MS"/>
          <w:b/>
          <w:sz w:val="20"/>
          <w:szCs w:val="20"/>
        </w:rPr>
      </w:pPr>
      <w:r>
        <w:rPr>
          <w:rFonts w:ascii="Trebuchet MS" w:hAnsi="Trebuchet MS" w:cs="Trebuchet MS"/>
          <w:b/>
          <w:sz w:val="28"/>
          <w:szCs w:val="28"/>
        </w:rPr>
        <w:t xml:space="preserve">Resultaten </w:t>
      </w:r>
      <w:r w:rsidR="00B96FD4">
        <w:rPr>
          <w:rFonts w:ascii="Trebuchet MS" w:hAnsi="Trebuchet MS" w:cs="Trebuchet MS"/>
          <w:b/>
          <w:sz w:val="28"/>
          <w:szCs w:val="28"/>
        </w:rPr>
        <w:t>bevraging</w:t>
      </w:r>
      <w:r>
        <w:rPr>
          <w:rFonts w:ascii="Trebuchet MS" w:hAnsi="Trebuchet MS" w:cs="Trebuchet MS"/>
          <w:b/>
          <w:sz w:val="28"/>
          <w:szCs w:val="28"/>
        </w:rPr>
        <w:t xml:space="preserve"> ouders SWV NOP-Urk</w:t>
      </w:r>
      <w:r w:rsidR="00B96FD4">
        <w:rPr>
          <w:rFonts w:ascii="Trebuchet MS" w:hAnsi="Trebuchet MS" w:cs="Trebuchet MS"/>
          <w:b/>
          <w:sz w:val="28"/>
          <w:szCs w:val="28"/>
        </w:rPr>
        <w:t xml:space="preserve"> na bespreking in TC</w:t>
      </w:r>
    </w:p>
    <w:p w:rsidR="00B96FD4" w:rsidRPr="00B96FD4" w:rsidRDefault="00B96FD4" w:rsidP="00B96FD4">
      <w:pPr>
        <w:pStyle w:val="ParagraphStyle1"/>
        <w:spacing w:after="0" w:line="240" w:lineRule="auto"/>
        <w:rPr>
          <w:sz w:val="20"/>
          <w:szCs w:val="20"/>
        </w:rPr>
      </w:pPr>
      <w:r w:rsidRPr="00B96FD4">
        <w:rPr>
          <w:rFonts w:ascii="Trebuchet MS" w:hAnsi="Trebuchet MS" w:cs="Trebuchet MS"/>
          <w:sz w:val="20"/>
          <w:szCs w:val="20"/>
        </w:rPr>
        <w:t>Periode: Schooljaar 2016-2017</w:t>
      </w:r>
    </w:p>
    <w:p w:rsidR="008C1AB2" w:rsidRDefault="008C1AB2">
      <w:pPr>
        <w:pStyle w:val="ParagraphStyle1"/>
        <w:rPr>
          <w:rFonts w:ascii="Trebuchet MS" w:hAnsi="Trebuchet MS" w:cs="Trebuchet MS"/>
          <w:b/>
        </w:rPr>
      </w:pPr>
    </w:p>
    <w:p w:rsidR="00B34855" w:rsidRDefault="008C1AB2" w:rsidP="00B96FD4">
      <w:pPr>
        <w:pStyle w:val="ParagraphStyle1"/>
        <w:numPr>
          <w:ilvl w:val="0"/>
          <w:numId w:val="10"/>
        </w:numPr>
      </w:pPr>
      <w:r>
        <w:rPr>
          <w:rFonts w:ascii="Trebuchet MS" w:hAnsi="Trebuchet MS" w:cs="Trebuchet MS"/>
          <w:b/>
        </w:rPr>
        <w:t>Bent u door de school geïnformeerd over de werkwijze van de Toewijzingscommissie?</w:t>
      </w:r>
    </w:p>
    <w:p w:rsidR="00B34855" w:rsidRDefault="00245F77">
      <w:r>
        <w:rPr>
          <w:noProof/>
        </w:rPr>
        <w:drawing>
          <wp:inline distT="0" distB="0" distL="0" distR="0">
            <wp:extent cx="3114675" cy="31146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inline>
        </w:drawing>
      </w:r>
    </w:p>
    <w:p w:rsidR="00B34855" w:rsidRDefault="00B34855"/>
    <w:p w:rsidR="00B34855" w:rsidRDefault="008C1AB2" w:rsidP="00B96FD4">
      <w:pPr>
        <w:pStyle w:val="ParagraphStyle1"/>
        <w:numPr>
          <w:ilvl w:val="0"/>
          <w:numId w:val="10"/>
        </w:numPr>
      </w:pPr>
      <w:r>
        <w:rPr>
          <w:rFonts w:ascii="Trebuchet MS" w:hAnsi="Trebuchet MS" w:cs="Trebuchet MS"/>
          <w:b/>
        </w:rPr>
        <w:t>Heeft u op de website van het samenwerkingsverband gezocht naar informatie over de toewijzingscommissie?</w:t>
      </w:r>
    </w:p>
    <w:p w:rsidR="00B34855" w:rsidRDefault="00245F77">
      <w:r>
        <w:rPr>
          <w:noProof/>
        </w:rPr>
        <w:drawing>
          <wp:inline distT="0" distB="0" distL="0" distR="0">
            <wp:extent cx="3114675" cy="31146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inline>
        </w:drawing>
      </w:r>
    </w:p>
    <w:p w:rsidR="00B34855" w:rsidRDefault="00B34855"/>
    <w:p w:rsidR="00B34855" w:rsidRDefault="008C1AB2" w:rsidP="00B96FD4">
      <w:pPr>
        <w:pStyle w:val="ParagraphStyle1"/>
        <w:numPr>
          <w:ilvl w:val="0"/>
          <w:numId w:val="10"/>
        </w:numPr>
      </w:pPr>
      <w:r>
        <w:rPr>
          <w:rFonts w:ascii="Trebuchet MS" w:hAnsi="Trebuchet MS" w:cs="Trebuchet MS"/>
          <w:b/>
        </w:rPr>
        <w:lastRenderedPageBreak/>
        <w:t>Vond u de informatie op de website voldoende duidelijk?</w:t>
      </w:r>
    </w:p>
    <w:p w:rsidR="00B34855" w:rsidRDefault="00245F77">
      <w:r>
        <w:rPr>
          <w:noProof/>
        </w:rPr>
        <w:drawing>
          <wp:inline distT="0" distB="0" distL="0" distR="0">
            <wp:extent cx="3114675" cy="31146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inline>
        </w:drawing>
      </w:r>
    </w:p>
    <w:p w:rsidR="00B34855" w:rsidRDefault="00B34855"/>
    <w:p w:rsidR="00B34855" w:rsidRDefault="00B34855"/>
    <w:p w:rsidR="00B34855" w:rsidRDefault="008C1AB2" w:rsidP="00B96FD4">
      <w:pPr>
        <w:pStyle w:val="ParagraphStyle1"/>
        <w:numPr>
          <w:ilvl w:val="0"/>
          <w:numId w:val="10"/>
        </w:numPr>
        <w:spacing w:after="0" w:line="240" w:lineRule="auto"/>
      </w:pPr>
      <w:r>
        <w:rPr>
          <w:rFonts w:ascii="Trebuchet MS" w:hAnsi="Trebuchet MS" w:cs="Trebuchet MS"/>
          <w:b/>
        </w:rPr>
        <w:t>De school heeft een Onderwijskundig rapport ingevuld voor uw kind.</w:t>
      </w:r>
    </w:p>
    <w:p w:rsidR="00B34855" w:rsidRDefault="00B96FD4" w:rsidP="00B96FD4">
      <w:pPr>
        <w:pStyle w:val="ParagraphStyle1"/>
        <w:spacing w:after="0" w:line="240" w:lineRule="auto"/>
      </w:pPr>
      <w:r>
        <w:rPr>
          <w:rFonts w:ascii="Trebuchet MS" w:hAnsi="Trebuchet MS" w:cs="Trebuchet MS"/>
          <w:b/>
        </w:rPr>
        <w:t xml:space="preserve">     </w:t>
      </w:r>
      <w:r w:rsidR="008C1AB2">
        <w:rPr>
          <w:rFonts w:ascii="Trebuchet MS" w:hAnsi="Trebuchet MS" w:cs="Trebuchet MS"/>
          <w:b/>
        </w:rPr>
        <w:t>Dit rapport is opgestuurd naar de toewijzingscommissie.</w:t>
      </w:r>
    </w:p>
    <w:p w:rsidR="00B34855" w:rsidRDefault="00B96FD4" w:rsidP="00B96FD4">
      <w:pPr>
        <w:pStyle w:val="ParagraphStyle1"/>
        <w:spacing w:after="0" w:line="240" w:lineRule="auto"/>
      </w:pPr>
      <w:r>
        <w:rPr>
          <w:rFonts w:ascii="Trebuchet MS" w:hAnsi="Trebuchet MS" w:cs="Trebuchet MS"/>
          <w:b/>
        </w:rPr>
        <w:t xml:space="preserve">     </w:t>
      </w:r>
      <w:r w:rsidR="008C1AB2">
        <w:rPr>
          <w:rFonts w:ascii="Trebuchet MS" w:hAnsi="Trebuchet MS" w:cs="Trebuchet MS"/>
          <w:b/>
        </w:rPr>
        <w:t>Heb u inzage in het rapport gehad?</w:t>
      </w:r>
    </w:p>
    <w:p w:rsidR="00B34855" w:rsidRDefault="00245F77">
      <w:r>
        <w:rPr>
          <w:noProof/>
        </w:rPr>
        <w:drawing>
          <wp:inline distT="0" distB="0" distL="0" distR="0">
            <wp:extent cx="3114675" cy="31146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inline>
        </w:drawing>
      </w:r>
    </w:p>
    <w:p w:rsidR="00B34855" w:rsidRDefault="008C1AB2" w:rsidP="00B96FD4">
      <w:pPr>
        <w:pStyle w:val="ParagraphStyle1"/>
        <w:numPr>
          <w:ilvl w:val="0"/>
          <w:numId w:val="10"/>
        </w:numPr>
      </w:pPr>
      <w:r>
        <w:rPr>
          <w:rFonts w:ascii="Trebuchet MS" w:hAnsi="Trebuchet MS" w:cs="Trebuchet MS"/>
          <w:b/>
        </w:rPr>
        <w:br w:type="page"/>
      </w:r>
      <w:r>
        <w:rPr>
          <w:rFonts w:ascii="Trebuchet MS" w:hAnsi="Trebuchet MS" w:cs="Trebuchet MS"/>
          <w:b/>
        </w:rPr>
        <w:lastRenderedPageBreak/>
        <w:t>Op het Ouderinstemmingsformulier kon u aanvullende informatie vermelden over uw kind.</w:t>
      </w:r>
      <w:r w:rsidR="00B96FD4">
        <w:t xml:space="preserve"> </w:t>
      </w:r>
      <w:r w:rsidRPr="00B96FD4">
        <w:rPr>
          <w:rFonts w:ascii="Trebuchet MS" w:hAnsi="Trebuchet MS" w:cs="Trebuchet MS"/>
          <w:b/>
        </w:rPr>
        <w:t>Bent u tevreden over deze mogelijkheid?</w:t>
      </w:r>
    </w:p>
    <w:p w:rsidR="00B34855" w:rsidRDefault="00245F77">
      <w:r>
        <w:rPr>
          <w:noProof/>
        </w:rPr>
        <w:drawing>
          <wp:inline distT="0" distB="0" distL="0" distR="0">
            <wp:extent cx="3114675" cy="311467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inline>
        </w:drawing>
      </w:r>
    </w:p>
    <w:p w:rsidR="00B34855" w:rsidRDefault="00B34855"/>
    <w:p w:rsidR="00B34855" w:rsidRDefault="008C1AB2" w:rsidP="00B96FD4">
      <w:pPr>
        <w:pStyle w:val="ParagraphStyle1"/>
        <w:numPr>
          <w:ilvl w:val="0"/>
          <w:numId w:val="10"/>
        </w:numPr>
      </w:pPr>
      <w:r>
        <w:rPr>
          <w:rFonts w:ascii="Trebuchet MS" w:hAnsi="Trebuchet MS" w:cs="Trebuchet MS"/>
          <w:b/>
        </w:rPr>
        <w:t>Ik was tevreden over de beslissing van de Toewijzingscommissie.</w:t>
      </w:r>
    </w:p>
    <w:p w:rsidR="00B34855" w:rsidRDefault="00245F77">
      <w:r>
        <w:rPr>
          <w:noProof/>
        </w:rPr>
        <w:drawing>
          <wp:inline distT="0" distB="0" distL="0" distR="0">
            <wp:extent cx="3114675" cy="311467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inline>
        </w:drawing>
      </w:r>
    </w:p>
    <w:p w:rsidR="00B34855" w:rsidRDefault="00B34855"/>
    <w:p w:rsidR="00B34855" w:rsidRDefault="00B34855"/>
    <w:p w:rsidR="00B34855" w:rsidRDefault="008C1AB2" w:rsidP="00B96FD4">
      <w:pPr>
        <w:pStyle w:val="ParagraphStyle1"/>
        <w:numPr>
          <w:ilvl w:val="0"/>
          <w:numId w:val="10"/>
        </w:numPr>
      </w:pPr>
      <w:r>
        <w:rPr>
          <w:rFonts w:ascii="Trebuchet MS" w:hAnsi="Trebuchet MS" w:cs="Trebuchet MS"/>
          <w:b/>
        </w:rPr>
        <w:br w:type="page"/>
      </w:r>
      <w:r>
        <w:rPr>
          <w:rFonts w:ascii="Trebuchet MS" w:hAnsi="Trebuchet MS" w:cs="Trebuchet MS"/>
          <w:b/>
        </w:rPr>
        <w:lastRenderedPageBreak/>
        <w:t>Bent u telefonisch door de voorzitter van de toewijzingscommissie benaderd?</w:t>
      </w:r>
    </w:p>
    <w:p w:rsidR="00B34855" w:rsidRDefault="00245F77">
      <w:r>
        <w:rPr>
          <w:noProof/>
        </w:rPr>
        <w:drawing>
          <wp:inline distT="0" distB="0" distL="0" distR="0">
            <wp:extent cx="3114675" cy="3114675"/>
            <wp:effectExtent l="0" t="0" r="9525"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inline>
        </w:drawing>
      </w:r>
    </w:p>
    <w:p w:rsidR="00B96FD4" w:rsidRPr="00B96FD4" w:rsidRDefault="00B96FD4" w:rsidP="00B96FD4">
      <w:pPr>
        <w:pStyle w:val="ParagraphStyle1"/>
        <w:ind w:left="360"/>
      </w:pPr>
    </w:p>
    <w:p w:rsidR="00B34855" w:rsidRDefault="008C1AB2" w:rsidP="00B96FD4">
      <w:pPr>
        <w:pStyle w:val="ParagraphStyle1"/>
        <w:numPr>
          <w:ilvl w:val="0"/>
          <w:numId w:val="10"/>
        </w:numPr>
      </w:pPr>
      <w:r>
        <w:rPr>
          <w:rFonts w:ascii="Trebuchet MS" w:hAnsi="Trebuchet MS" w:cs="Trebuchet MS"/>
          <w:b/>
        </w:rPr>
        <w:t>Gebeurde dit binnen drie dagen na de bespreking in de Toewijzingscommisie?</w:t>
      </w:r>
    </w:p>
    <w:p w:rsidR="00B34855" w:rsidRDefault="00245F77">
      <w:r>
        <w:rPr>
          <w:noProof/>
        </w:rPr>
        <w:drawing>
          <wp:inline distT="0" distB="0" distL="0" distR="0">
            <wp:extent cx="3114675" cy="311467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inline>
        </w:drawing>
      </w:r>
    </w:p>
    <w:p w:rsidR="00B34855" w:rsidRDefault="00B34855"/>
    <w:p w:rsidR="00B34855" w:rsidRDefault="00B34855"/>
    <w:p w:rsidR="00B34855" w:rsidRDefault="00B34855">
      <w:pPr>
        <w:pStyle w:val="ParagraphStyle1"/>
      </w:pPr>
    </w:p>
    <w:p w:rsidR="00B96FD4" w:rsidRDefault="008C1AB2" w:rsidP="00B96FD4">
      <w:pPr>
        <w:pStyle w:val="ParagraphStyle1"/>
        <w:numPr>
          <w:ilvl w:val="0"/>
          <w:numId w:val="10"/>
        </w:numPr>
      </w:pPr>
      <w:r>
        <w:rPr>
          <w:rFonts w:ascii="Trebuchet MS" w:hAnsi="Trebuchet MS" w:cs="Trebuchet MS"/>
          <w:b/>
        </w:rPr>
        <w:br w:type="page"/>
      </w:r>
      <w:r>
        <w:rPr>
          <w:rFonts w:ascii="Trebuchet MS" w:hAnsi="Trebuchet MS" w:cs="Trebuchet MS"/>
          <w:b/>
        </w:rPr>
        <w:lastRenderedPageBreak/>
        <w:t>Opmerkingen naar aanleiding van de vragenlijst:</w:t>
      </w:r>
    </w:p>
    <w:p w:rsidR="00245F77" w:rsidRDefault="00B96FD4" w:rsidP="00245F77">
      <w:pPr>
        <w:pStyle w:val="ParagraphStyle1"/>
        <w:ind w:left="360"/>
      </w:pPr>
      <w:r>
        <w:t xml:space="preserve">- </w:t>
      </w:r>
      <w:r w:rsidR="008C1AB2">
        <w:t xml:space="preserve">Het zou fijn zijn als informatie over de procedure in een folder of iets dergelijks door de verwijzende </w:t>
      </w:r>
      <w:r w:rsidR="00245F77">
        <w:t>sch</w:t>
      </w:r>
      <w:bookmarkStart w:id="0" w:name="_GoBack"/>
      <w:bookmarkEnd w:id="0"/>
      <w:r w:rsidR="008C1AB2">
        <w:t>ool wordt verstrekt. Het is niets iets waar je dagelijks mee te maken hebt en pas achteraf was mij pas alles duidelijk.</w:t>
      </w:r>
    </w:p>
    <w:p w:rsidR="00245F77" w:rsidRDefault="00245F77" w:rsidP="00245F77">
      <w:pPr>
        <w:pStyle w:val="ParagraphStyle1"/>
        <w:ind w:left="360"/>
      </w:pPr>
      <w:r>
        <w:t xml:space="preserve">- </w:t>
      </w:r>
      <w:r w:rsidR="008C1AB2">
        <w:t>Ik vind het erg jammer dat het lang duurde voordat de toelatingscommissie ingezet werd. Ik heb het in december al aan de school gevraagd. En vanaf groep 3 heb ik al aangegeven dat ze naar speciaal onderwijs `moest`. Nadat ze in april wel aanvraag werd en pas eind juni besproken word voelt dan ook erg lang. Maar waarschijnlijk ligt het probleem bij de school en niet bij de toelatingscommissie.</w:t>
      </w:r>
      <w:r>
        <w:t xml:space="preserve"> </w:t>
      </w:r>
      <w:r w:rsidR="008C1AB2">
        <w:t>Desalnietemin zijn wij super blij dat ze groep 6 op haar nieuwe school kan doen!!</w:t>
      </w:r>
    </w:p>
    <w:p w:rsidR="00B34855" w:rsidRDefault="00245F77" w:rsidP="00245F77">
      <w:pPr>
        <w:pStyle w:val="ParagraphStyle1"/>
        <w:ind w:left="360"/>
      </w:pPr>
      <w:r>
        <w:t>-</w:t>
      </w:r>
      <w:r w:rsidR="008C1AB2">
        <w:t>Wegens drukte bij de Toewijzingscommissie hebben wij een week later de uitslag gehad. Dit was van te voren duidelijk aangegeven. De extra spanning die dit meebracht was even lastig maar gezien de omstandigheden was dit niet anders.</w:t>
      </w:r>
    </w:p>
    <w:p w:rsidR="00B34855" w:rsidRDefault="00B34855">
      <w:pPr>
        <w:pStyle w:val="ParagraphStyle1"/>
      </w:pPr>
    </w:p>
    <w:p w:rsidR="00B34855" w:rsidRDefault="00B34855"/>
    <w:p w:rsidR="00B34855" w:rsidRDefault="00B34855"/>
    <w:p w:rsidR="00B34855" w:rsidRDefault="00B34855"/>
    <w:sectPr w:rsidR="00B34855" w:rsidSect="008C1AB2">
      <w:pgSz w:w="11906" w:h="16838"/>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A540D6B"/>
    <w:multiLevelType w:val="hybridMultilevel"/>
    <w:tmpl w:val="07B896A4"/>
    <w:lvl w:ilvl="0" w:tplc="A89E5792">
      <w:start w:val="1"/>
      <w:numFmt w:val="decimal"/>
      <w:lvlText w:val="%1."/>
      <w:lvlJc w:val="left"/>
      <w:pPr>
        <w:ind w:left="360" w:hanging="360"/>
      </w:pPr>
      <w:rPr>
        <w:rFonts w:ascii="Trebuchet MS" w:hAnsi="Trebuchet MS" w:cs="Trebuchet M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4"/>
  </w:num>
  <w:num w:numId="3">
    <w:abstractNumId w:val="3"/>
  </w:num>
  <w:num w:numId="4">
    <w:abstractNumId w:val="8"/>
  </w:num>
  <w:num w:numId="5">
    <w:abstractNumId w:val="5"/>
  </w:num>
  <w:num w:numId="6">
    <w:abstractNumId w:val="9"/>
  </w:num>
  <w:num w:numId="7">
    <w:abstractNumId w:val="1"/>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55"/>
    <w:rsid w:val="00245F77"/>
    <w:rsid w:val="008C1AB2"/>
    <w:rsid w:val="00B34855"/>
    <w:rsid w:val="00B96F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6B656E-DBBE-46FC-8948-420272E4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FontStyle">
    <w:name w:val="FontStyle"/>
    <w:rPr>
      <w:rFonts w:ascii="Calibri" w:hAnsi="Calibri" w:cs="Calibri"/>
      <w:color w:val="000000"/>
      <w:sz w:val="24"/>
      <w:szCs w:val="24"/>
    </w:rPr>
  </w:style>
  <w:style w:type="paragraph" w:customStyle="1" w:styleId="ParagraphStyle1">
    <w:name w:val="ParagraphStyle1"/>
    <w:pPr>
      <w:spacing w:after="200" w:line="275"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287</Words>
  <Characters>1580</Characters>
  <Application>Microsoft Office Word</Application>
  <DocSecurity>0</DocSecurity>
  <Lines>13</Lines>
  <Paragraphs>3</Paragraphs>
  <ScaleCrop>false</ScaleCrop>
  <HeadingPairs>
    <vt:vector size="6" baseType="variant">
      <vt:variant>
        <vt:lpstr>Titel</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Parantion Data B.V.</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Parantion Rapport</dc:subject>
  <dc:creator>Parantion Data B.V.</dc:creator>
  <cp:keywords/>
  <dc:description/>
  <cp:lastModifiedBy>Ina Oosterhuis</cp:lastModifiedBy>
  <cp:revision>2</cp:revision>
  <dcterms:created xsi:type="dcterms:W3CDTF">2017-08-31T11:55:00Z</dcterms:created>
  <dcterms:modified xsi:type="dcterms:W3CDTF">2017-08-31T11:55:00Z</dcterms:modified>
  <cp:category/>
</cp:coreProperties>
</file>